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8A" w:rsidRPr="005E2FA7" w:rsidRDefault="008678B8" w:rsidP="002C7D04">
      <w:pPr>
        <w:spacing w:after="0"/>
        <w:jc w:val="right"/>
        <w:rPr>
          <w:i/>
          <w:sz w:val="20"/>
          <w:szCs w:val="18"/>
        </w:rPr>
      </w:pPr>
      <w:bookmarkStart w:id="0" w:name="_GoBack"/>
      <w:bookmarkEnd w:id="0"/>
      <w:r>
        <w:rPr>
          <w:i/>
          <w:sz w:val="20"/>
          <w:szCs w:val="18"/>
        </w:rPr>
        <w:t>Komunikat prasowy ma</w:t>
      </w:r>
      <w:r w:rsidR="009E1FC3">
        <w:rPr>
          <w:i/>
          <w:sz w:val="20"/>
          <w:szCs w:val="18"/>
        </w:rPr>
        <w:t xml:space="preserve"> i czerwiec</w:t>
      </w:r>
      <w:r>
        <w:rPr>
          <w:i/>
          <w:sz w:val="20"/>
          <w:szCs w:val="18"/>
        </w:rPr>
        <w:t>j</w:t>
      </w:r>
      <w:r w:rsidR="002C7D04" w:rsidRPr="00865D9B">
        <w:rPr>
          <w:i/>
          <w:sz w:val="20"/>
          <w:szCs w:val="18"/>
        </w:rPr>
        <w:t xml:space="preserve"> </w:t>
      </w:r>
      <w:r w:rsidR="00097529" w:rsidRPr="00865D9B">
        <w:rPr>
          <w:i/>
          <w:sz w:val="20"/>
          <w:szCs w:val="18"/>
        </w:rPr>
        <w:t>2020</w:t>
      </w:r>
      <w:r w:rsidR="0018388A" w:rsidRPr="00865D9B">
        <w:rPr>
          <w:i/>
          <w:sz w:val="20"/>
          <w:szCs w:val="18"/>
        </w:rPr>
        <w:t>,</w:t>
      </w:r>
    </w:p>
    <w:p w:rsidR="00097529" w:rsidRDefault="00097529" w:rsidP="00097529">
      <w:pPr>
        <w:jc w:val="center"/>
        <w:rPr>
          <w:b/>
          <w:sz w:val="24"/>
          <w:szCs w:val="24"/>
        </w:rPr>
      </w:pPr>
    </w:p>
    <w:p w:rsidR="00865D9B" w:rsidRPr="009E1FC3" w:rsidRDefault="00865D9B" w:rsidP="00097529">
      <w:pPr>
        <w:jc w:val="center"/>
        <w:rPr>
          <w:b/>
          <w:sz w:val="24"/>
          <w:szCs w:val="24"/>
          <w:lang w:val="pl-PL"/>
        </w:rPr>
      </w:pPr>
    </w:p>
    <w:p w:rsidR="00097529" w:rsidRPr="009E1FC3" w:rsidRDefault="00097529" w:rsidP="00097529">
      <w:pPr>
        <w:jc w:val="center"/>
        <w:rPr>
          <w:b/>
          <w:sz w:val="24"/>
          <w:szCs w:val="24"/>
          <w:lang w:val="pl-PL"/>
        </w:rPr>
      </w:pPr>
      <w:proofErr w:type="spellStart"/>
      <w:r w:rsidRPr="009E1FC3">
        <w:rPr>
          <w:b/>
          <w:sz w:val="24"/>
          <w:szCs w:val="24"/>
          <w:lang w:val="pl-PL"/>
        </w:rPr>
        <w:t>Pollutec</w:t>
      </w:r>
      <w:proofErr w:type="spellEnd"/>
      <w:r w:rsidRPr="009E1FC3">
        <w:rPr>
          <w:b/>
          <w:sz w:val="24"/>
          <w:szCs w:val="24"/>
          <w:lang w:val="pl-PL"/>
        </w:rPr>
        <w:t xml:space="preserve"> 2020 : </w:t>
      </w:r>
      <w:r w:rsidR="008678B8" w:rsidRPr="009E1FC3">
        <w:rPr>
          <w:b/>
          <w:sz w:val="24"/>
          <w:szCs w:val="24"/>
          <w:lang w:val="pl-PL"/>
        </w:rPr>
        <w:t xml:space="preserve">konkretne rozwiązania dla nowego modelu ekologicznego </w:t>
      </w:r>
    </w:p>
    <w:p w:rsidR="008678B8" w:rsidRPr="009E1FC3" w:rsidRDefault="008678B8" w:rsidP="00097529">
      <w:pPr>
        <w:jc w:val="both"/>
        <w:rPr>
          <w:lang w:val="pl-PL"/>
        </w:rPr>
      </w:pPr>
      <w:r w:rsidRPr="009E1FC3">
        <w:rPr>
          <w:lang w:val="pl-PL"/>
        </w:rPr>
        <w:t>Wydarzenie międzynarodowe z sektora ochrony środowiska</w:t>
      </w:r>
      <w:r w:rsidR="00D13F94" w:rsidRPr="009E1FC3">
        <w:rPr>
          <w:lang w:val="pl-PL"/>
        </w:rPr>
        <w:t xml:space="preserve"> organizowane przez Reed </w:t>
      </w:r>
      <w:proofErr w:type="spellStart"/>
      <w:r w:rsidR="00D13F94" w:rsidRPr="009E1FC3">
        <w:rPr>
          <w:lang w:val="pl-PL"/>
        </w:rPr>
        <w:t>Expositions</w:t>
      </w:r>
      <w:proofErr w:type="spellEnd"/>
      <w:r w:rsidR="00D13F94" w:rsidRPr="009E1FC3">
        <w:rPr>
          <w:lang w:val="pl-PL"/>
        </w:rPr>
        <w:t xml:space="preserve"> France, Targi </w:t>
      </w:r>
      <w:proofErr w:type="spellStart"/>
      <w:r w:rsidR="00D13F94" w:rsidRPr="009E1FC3">
        <w:rPr>
          <w:lang w:val="pl-PL"/>
        </w:rPr>
        <w:t>Pollutec</w:t>
      </w:r>
      <w:proofErr w:type="spellEnd"/>
      <w:r w:rsidR="00D74E62" w:rsidRPr="009E1FC3">
        <w:rPr>
          <w:lang w:val="pl-PL"/>
        </w:rPr>
        <w:t xml:space="preserve"> odbędą</w:t>
      </w:r>
      <w:r w:rsidR="00D13F94" w:rsidRPr="009E1FC3">
        <w:rPr>
          <w:lang w:val="pl-PL"/>
        </w:rPr>
        <w:t xml:space="preserve"> </w:t>
      </w:r>
      <w:r w:rsidR="009E1FC3" w:rsidRPr="009E1FC3">
        <w:rPr>
          <w:lang w:val="pl-PL"/>
        </w:rPr>
        <w:t>się</w:t>
      </w:r>
      <w:r w:rsidR="00D13F94" w:rsidRPr="009E1FC3">
        <w:rPr>
          <w:lang w:val="pl-PL"/>
        </w:rPr>
        <w:t xml:space="preserve"> w Centrum Wystawowym Lyon </w:t>
      </w:r>
      <w:proofErr w:type="spellStart"/>
      <w:r w:rsidR="00D13F94" w:rsidRPr="009E1FC3">
        <w:rPr>
          <w:lang w:val="pl-PL"/>
        </w:rPr>
        <w:t>Eurexpo</w:t>
      </w:r>
      <w:proofErr w:type="spellEnd"/>
      <w:r w:rsidR="00D13F94" w:rsidRPr="009E1FC3">
        <w:rPr>
          <w:lang w:val="pl-PL"/>
        </w:rPr>
        <w:t xml:space="preserve"> od 1 do 4 grudnia br. Innowacje, opinie ekspertów, bieżące trendy… targi będą znakom</w:t>
      </w:r>
      <w:r w:rsidR="00D74E62" w:rsidRPr="009E1FC3">
        <w:rPr>
          <w:lang w:val="pl-PL"/>
        </w:rPr>
        <w:t>itą</w:t>
      </w:r>
      <w:r w:rsidR="00D13F94" w:rsidRPr="009E1FC3">
        <w:rPr>
          <w:lang w:val="pl-PL"/>
        </w:rPr>
        <w:t xml:space="preserve"> okazją do </w:t>
      </w:r>
      <w:r w:rsidR="00D74E62" w:rsidRPr="009E1FC3">
        <w:rPr>
          <w:lang w:val="pl-PL"/>
        </w:rPr>
        <w:t>zaprezentowania</w:t>
      </w:r>
      <w:r w:rsidR="00D13F94" w:rsidRPr="009E1FC3">
        <w:rPr>
          <w:lang w:val="pl-PL"/>
        </w:rPr>
        <w:t xml:space="preserve"> </w:t>
      </w:r>
      <w:r w:rsidR="000B3D1A" w:rsidRPr="009E1FC3">
        <w:rPr>
          <w:lang w:val="pl-PL"/>
        </w:rPr>
        <w:t xml:space="preserve">produktów z </w:t>
      </w:r>
      <w:r w:rsidR="00D74E62" w:rsidRPr="009E1FC3">
        <w:rPr>
          <w:lang w:val="pl-PL"/>
        </w:rPr>
        <w:t>różnych sektorów</w:t>
      </w:r>
      <w:r w:rsidR="00AF05F8" w:rsidRPr="009E1FC3">
        <w:rPr>
          <w:rStyle w:val="Odwoanieprzypisudolnego"/>
          <w:lang w:val="pl-PL"/>
        </w:rPr>
        <w:footnoteReference w:id="1"/>
      </w:r>
      <w:r w:rsidR="00D74E62" w:rsidRPr="009E1FC3">
        <w:rPr>
          <w:lang w:val="pl-PL"/>
        </w:rPr>
        <w:t xml:space="preserve">  na stoiskach wystawców, w ramach debat i konferencji oraz podczas animacji.</w:t>
      </w:r>
    </w:p>
    <w:p w:rsidR="00245473" w:rsidRPr="009E1FC3" w:rsidRDefault="00245473" w:rsidP="00097529">
      <w:pPr>
        <w:jc w:val="both"/>
        <w:rPr>
          <w:lang w:val="pl-PL"/>
        </w:rPr>
      </w:pPr>
      <w:r w:rsidRPr="009E1FC3">
        <w:rPr>
          <w:lang w:val="pl-PL"/>
        </w:rPr>
        <w:t xml:space="preserve">Dostosowanie się do zmian klimatycznych, gospodarka obiegu zamkniętego i nowe modele energetyczne stanowią trzy główne osie tematyczne edycji 2020. Ponadto targi </w:t>
      </w:r>
      <w:proofErr w:type="spellStart"/>
      <w:r w:rsidRPr="009E1FC3">
        <w:rPr>
          <w:lang w:val="pl-PL"/>
        </w:rPr>
        <w:t>Pollutec</w:t>
      </w:r>
      <w:proofErr w:type="spellEnd"/>
      <w:r w:rsidRPr="009E1FC3">
        <w:rPr>
          <w:lang w:val="pl-PL"/>
        </w:rPr>
        <w:t xml:space="preserve"> proponują rozwiązania technologiczne dotyczące najbardziej aktualnych zagadnień, takich jak plastik, mikrozanieczyszczenia i </w:t>
      </w:r>
      <w:r w:rsidR="002732E4" w:rsidRPr="009E1FC3">
        <w:rPr>
          <w:lang w:val="pl-PL"/>
        </w:rPr>
        <w:t>zanieczyszczenia, metale strategiczne</w:t>
      </w:r>
      <w:r w:rsidR="00AD633A" w:rsidRPr="009E1FC3">
        <w:rPr>
          <w:lang w:val="pl-PL"/>
        </w:rPr>
        <w:t xml:space="preserve"> oraz informacje poświęcone zatrudnieniu i nowym zawodom</w:t>
      </w:r>
      <w:r w:rsidR="00C62FD3" w:rsidRPr="009E1FC3">
        <w:rPr>
          <w:lang w:val="pl-PL"/>
        </w:rPr>
        <w:t xml:space="preserve"> związanym z przemianami ekologicznymi. </w:t>
      </w:r>
    </w:p>
    <w:p w:rsidR="00097529" w:rsidRPr="009E1FC3" w:rsidRDefault="00245473" w:rsidP="00097529">
      <w:pPr>
        <w:jc w:val="both"/>
        <w:rPr>
          <w:lang w:val="pl-PL"/>
        </w:rPr>
      </w:pPr>
      <w:r w:rsidRPr="009E1FC3">
        <w:rPr>
          <w:lang w:val="pl-PL"/>
        </w:rPr>
        <w:t xml:space="preserve"> </w:t>
      </w:r>
    </w:p>
    <w:p w:rsidR="00097529" w:rsidRPr="009E1FC3" w:rsidRDefault="0009140C" w:rsidP="00097529">
      <w:pPr>
        <w:jc w:val="both"/>
        <w:rPr>
          <w:b/>
          <w:lang w:val="pl-PL"/>
        </w:rPr>
      </w:pPr>
      <w:r w:rsidRPr="009E1FC3">
        <w:rPr>
          <w:b/>
          <w:lang w:val="pl-PL"/>
        </w:rPr>
        <w:t>Targi tworzone we współpracy z najlepszymi ekspertami</w:t>
      </w:r>
    </w:p>
    <w:p w:rsidR="00B86332" w:rsidRPr="009E1FC3" w:rsidRDefault="00603F60" w:rsidP="00815DCC">
      <w:pPr>
        <w:jc w:val="both"/>
        <w:rPr>
          <w:lang w:val="pl-PL"/>
        </w:rPr>
      </w:pPr>
      <w:r w:rsidRPr="009E1FC3">
        <w:rPr>
          <w:lang w:val="pl-PL"/>
        </w:rPr>
        <w:t xml:space="preserve">Targi </w:t>
      </w:r>
      <w:proofErr w:type="spellStart"/>
      <w:r w:rsidR="00097529" w:rsidRPr="009E1FC3">
        <w:rPr>
          <w:lang w:val="pl-PL"/>
        </w:rPr>
        <w:t>Pollutec</w:t>
      </w:r>
      <w:proofErr w:type="spellEnd"/>
      <w:r w:rsidRPr="009E1FC3">
        <w:rPr>
          <w:lang w:val="pl-PL"/>
        </w:rPr>
        <w:t xml:space="preserve"> opierają się na komitecie organizacyjnym, w którego skład wchodzą eksperci z różnych sektorów. </w:t>
      </w:r>
      <w:r w:rsidR="009E1FC3">
        <w:rPr>
          <w:lang w:val="pl-PL"/>
        </w:rPr>
        <w:t>Eksperci</w:t>
      </w:r>
      <w:r w:rsidRPr="009E1FC3">
        <w:rPr>
          <w:lang w:val="pl-PL"/>
        </w:rPr>
        <w:t xml:space="preserve"> przyczyniają się do opracowania jak najbardziej aktualnej tematyki</w:t>
      </w:r>
      <w:r w:rsidR="00C57365" w:rsidRPr="009E1FC3">
        <w:rPr>
          <w:lang w:val="pl-PL"/>
        </w:rPr>
        <w:t xml:space="preserve"> targów</w:t>
      </w:r>
      <w:r w:rsidRPr="009E1FC3">
        <w:rPr>
          <w:lang w:val="pl-PL"/>
        </w:rPr>
        <w:t xml:space="preserve"> i animacji </w:t>
      </w:r>
      <w:r w:rsidR="00C57365" w:rsidRPr="009E1FC3">
        <w:rPr>
          <w:lang w:val="pl-PL"/>
        </w:rPr>
        <w:t xml:space="preserve">obejmujących </w:t>
      </w:r>
      <w:r w:rsidRPr="009E1FC3">
        <w:rPr>
          <w:lang w:val="pl-PL"/>
        </w:rPr>
        <w:t>zmian</w:t>
      </w:r>
      <w:r w:rsidR="00C57365" w:rsidRPr="009E1FC3">
        <w:rPr>
          <w:lang w:val="pl-PL"/>
        </w:rPr>
        <w:t>y zachodzące</w:t>
      </w:r>
      <w:r w:rsidRPr="009E1FC3">
        <w:rPr>
          <w:lang w:val="pl-PL"/>
        </w:rPr>
        <w:t xml:space="preserve"> na rynkach.</w:t>
      </w:r>
      <w:r w:rsidR="00815DCC" w:rsidRPr="009E1FC3">
        <w:rPr>
          <w:lang w:val="pl-PL"/>
        </w:rPr>
        <w:t xml:space="preserve"> W ramach targów zaprezentowane będą sektory : Wioska Recyclingu ( organizowana wspólnie z </w:t>
      </w:r>
      <w:proofErr w:type="spellStart"/>
      <w:r w:rsidR="00097529" w:rsidRPr="009E1FC3">
        <w:rPr>
          <w:lang w:val="pl-PL"/>
        </w:rPr>
        <w:t>Federec</w:t>
      </w:r>
      <w:proofErr w:type="spellEnd"/>
      <w:r w:rsidR="00097529" w:rsidRPr="009E1FC3">
        <w:rPr>
          <w:lang w:val="pl-PL"/>
        </w:rPr>
        <w:t xml:space="preserve">), Biogaz (Biogaz </w:t>
      </w:r>
      <w:proofErr w:type="spellStart"/>
      <w:r w:rsidR="00097529" w:rsidRPr="009E1FC3">
        <w:rPr>
          <w:lang w:val="pl-PL"/>
        </w:rPr>
        <w:t>Vallée</w:t>
      </w:r>
      <w:proofErr w:type="spellEnd"/>
      <w:r w:rsidR="00097529" w:rsidRPr="009E1FC3">
        <w:rPr>
          <w:lang w:val="pl-PL"/>
        </w:rPr>
        <w:t xml:space="preserve">, Club Biogaz, ATEE), </w:t>
      </w:r>
      <w:r w:rsidR="00815DCC" w:rsidRPr="009E1FC3">
        <w:rPr>
          <w:lang w:val="pl-PL"/>
        </w:rPr>
        <w:t xml:space="preserve">Tereny i gleby </w:t>
      </w:r>
      <w:r w:rsidR="00097529" w:rsidRPr="009E1FC3">
        <w:rPr>
          <w:lang w:val="pl-PL"/>
        </w:rPr>
        <w:t xml:space="preserve">(UPDS), </w:t>
      </w:r>
      <w:r w:rsidR="00815DCC" w:rsidRPr="009E1FC3">
        <w:rPr>
          <w:lang w:val="pl-PL"/>
        </w:rPr>
        <w:t>Azbest</w:t>
      </w:r>
      <w:r w:rsidR="00097529" w:rsidRPr="009E1FC3">
        <w:rPr>
          <w:lang w:val="pl-PL"/>
        </w:rPr>
        <w:t xml:space="preserve"> (</w:t>
      </w:r>
      <w:proofErr w:type="spellStart"/>
      <w:r w:rsidR="00097529" w:rsidRPr="009E1FC3">
        <w:rPr>
          <w:lang w:val="pl-PL"/>
        </w:rPr>
        <w:t>Réso</w:t>
      </w:r>
      <w:proofErr w:type="spellEnd"/>
      <w:r w:rsidR="00097529" w:rsidRPr="009E1FC3">
        <w:rPr>
          <w:lang w:val="pl-PL"/>
        </w:rPr>
        <w:t xml:space="preserve"> A+), </w:t>
      </w:r>
      <w:r w:rsidR="009D7937" w:rsidRPr="009E1FC3">
        <w:rPr>
          <w:lang w:val="pl-PL"/>
        </w:rPr>
        <w:t xml:space="preserve">Odpady budowlane </w:t>
      </w:r>
      <w:r w:rsidR="00097529" w:rsidRPr="009E1FC3">
        <w:rPr>
          <w:lang w:val="pl-PL"/>
        </w:rPr>
        <w:t>(</w:t>
      </w:r>
      <w:proofErr w:type="spellStart"/>
      <w:r w:rsidR="00097529" w:rsidRPr="009E1FC3">
        <w:rPr>
          <w:lang w:val="pl-PL"/>
        </w:rPr>
        <w:t>SEDDRe</w:t>
      </w:r>
      <w:proofErr w:type="spellEnd"/>
      <w:r w:rsidR="00097529" w:rsidRPr="009E1FC3">
        <w:rPr>
          <w:lang w:val="pl-PL"/>
        </w:rPr>
        <w:t xml:space="preserve">), </w:t>
      </w:r>
      <w:r w:rsidR="009D7937" w:rsidRPr="009E1FC3">
        <w:rPr>
          <w:lang w:val="pl-PL"/>
        </w:rPr>
        <w:t>Inżynieria</w:t>
      </w:r>
      <w:r w:rsidR="00097529" w:rsidRPr="009E1FC3">
        <w:rPr>
          <w:lang w:val="pl-PL"/>
        </w:rPr>
        <w:t xml:space="preserve"> (OPQIBI, CINOV, AITF) </w:t>
      </w:r>
      <w:r w:rsidR="009D7937" w:rsidRPr="009E1FC3">
        <w:rPr>
          <w:lang w:val="pl-PL"/>
        </w:rPr>
        <w:t xml:space="preserve">oraz </w:t>
      </w:r>
      <w:r w:rsidR="009D7937" w:rsidRPr="009E1FC3">
        <w:rPr>
          <w:b/>
          <w:lang w:val="pl-PL"/>
        </w:rPr>
        <w:t>Forum</w:t>
      </w:r>
      <w:r w:rsidR="009D7937" w:rsidRPr="009E1FC3">
        <w:rPr>
          <w:lang w:val="pl-PL"/>
        </w:rPr>
        <w:t xml:space="preserve"> Bioróżnorodności i</w:t>
      </w:r>
      <w:r w:rsidR="009A68CA" w:rsidRPr="009E1FC3">
        <w:rPr>
          <w:lang w:val="pl-PL"/>
        </w:rPr>
        <w:t xml:space="preserve"> środowisk naturalnych</w:t>
      </w:r>
      <w:r w:rsidR="009D7937" w:rsidRPr="009E1FC3">
        <w:rPr>
          <w:lang w:val="pl-PL"/>
        </w:rPr>
        <w:t xml:space="preserve">,  </w:t>
      </w:r>
      <w:r w:rsidR="001A7B66" w:rsidRPr="009E1FC3">
        <w:rPr>
          <w:lang w:val="pl-PL"/>
        </w:rPr>
        <w:t>Forum Wody i kanalizacji, Forum Energii</w:t>
      </w:r>
      <w:r w:rsidR="009A68CA" w:rsidRPr="009E1FC3">
        <w:rPr>
          <w:lang w:val="pl-PL"/>
        </w:rPr>
        <w:t xml:space="preserve">, </w:t>
      </w:r>
      <w:r w:rsidR="001A7B66" w:rsidRPr="009E1FC3">
        <w:rPr>
          <w:lang w:val="pl-PL"/>
        </w:rPr>
        <w:t xml:space="preserve">Forum Zarządzania </w:t>
      </w:r>
      <w:r w:rsidR="00AA61CD" w:rsidRPr="009E1FC3">
        <w:rPr>
          <w:lang w:val="pl-PL"/>
        </w:rPr>
        <w:t>odpadami,</w:t>
      </w:r>
      <w:r w:rsidR="001A7B66" w:rsidRPr="009E1FC3">
        <w:rPr>
          <w:lang w:val="pl-PL"/>
        </w:rPr>
        <w:t xml:space="preserve"> Forum Zrównoważonego przemysłu</w:t>
      </w:r>
      <w:r w:rsidR="00097529" w:rsidRPr="009E1FC3">
        <w:rPr>
          <w:lang w:val="pl-PL"/>
        </w:rPr>
        <w:t xml:space="preserve">, </w:t>
      </w:r>
      <w:r w:rsidR="001A7B66" w:rsidRPr="009E1FC3">
        <w:rPr>
          <w:lang w:val="pl-PL"/>
        </w:rPr>
        <w:t xml:space="preserve">Forum Zarządzania ryzykiem, </w:t>
      </w:r>
      <w:r w:rsidR="00097529" w:rsidRPr="009E1FC3">
        <w:rPr>
          <w:lang w:val="pl-PL"/>
        </w:rPr>
        <w:t xml:space="preserve"> </w:t>
      </w:r>
      <w:r w:rsidR="001A7B66" w:rsidRPr="009E1FC3">
        <w:rPr>
          <w:lang w:val="pl-PL"/>
        </w:rPr>
        <w:t xml:space="preserve">Forum Zrównoważonych miast i terenów, Forum Rolnictwa i klimatu (nowość). </w:t>
      </w:r>
    </w:p>
    <w:p w:rsidR="00097529" w:rsidRPr="009E1FC3" w:rsidRDefault="00627251" w:rsidP="00097529">
      <w:pPr>
        <w:rPr>
          <w:b/>
          <w:lang w:val="pl-PL"/>
        </w:rPr>
      </w:pPr>
      <w:r w:rsidRPr="009E1FC3">
        <w:rPr>
          <w:b/>
          <w:lang w:val="pl-PL"/>
        </w:rPr>
        <w:t xml:space="preserve">Innowacja </w:t>
      </w:r>
      <w:r w:rsidR="003302F9" w:rsidRPr="009E1FC3">
        <w:rPr>
          <w:b/>
          <w:lang w:val="pl-PL"/>
        </w:rPr>
        <w:t xml:space="preserve">- </w:t>
      </w:r>
      <w:r w:rsidRPr="009E1FC3">
        <w:rPr>
          <w:b/>
          <w:lang w:val="pl-PL"/>
        </w:rPr>
        <w:t xml:space="preserve">siła napędowa targów </w:t>
      </w:r>
      <w:proofErr w:type="spellStart"/>
      <w:r w:rsidR="00097529" w:rsidRPr="009E1FC3">
        <w:rPr>
          <w:b/>
          <w:lang w:val="pl-PL"/>
        </w:rPr>
        <w:t>Pollutec</w:t>
      </w:r>
      <w:proofErr w:type="spellEnd"/>
    </w:p>
    <w:p w:rsidR="003302F9" w:rsidRPr="009E1FC3" w:rsidRDefault="003302F9" w:rsidP="00B86332">
      <w:pPr>
        <w:jc w:val="both"/>
        <w:rPr>
          <w:lang w:val="pl-PL"/>
        </w:rPr>
      </w:pPr>
      <w:r w:rsidRPr="009E1FC3">
        <w:rPr>
          <w:lang w:val="pl-PL"/>
        </w:rPr>
        <w:t xml:space="preserve">Prawdziwy powód do odwiedzenia targów </w:t>
      </w:r>
      <w:proofErr w:type="spellStart"/>
      <w:r w:rsidRPr="009E1FC3">
        <w:rPr>
          <w:lang w:val="pl-PL"/>
        </w:rPr>
        <w:t>Pollutec</w:t>
      </w:r>
      <w:proofErr w:type="spellEnd"/>
      <w:r w:rsidRPr="009E1FC3">
        <w:rPr>
          <w:lang w:val="pl-PL"/>
        </w:rPr>
        <w:t xml:space="preserve"> – </w:t>
      </w:r>
      <w:proofErr w:type="spellStart"/>
      <w:r w:rsidRPr="009E1FC3">
        <w:rPr>
          <w:lang w:val="pl-PL"/>
        </w:rPr>
        <w:t>ekoinnowacja</w:t>
      </w:r>
      <w:proofErr w:type="spellEnd"/>
      <w:r w:rsidRPr="009E1FC3">
        <w:rPr>
          <w:lang w:val="pl-PL"/>
        </w:rPr>
        <w:t xml:space="preserve"> będzie ponownie zajmowała miejsce honorowe podczas naszej imprezy. Wystawcy zapowiadający swoje innowacje przed rozpoczęciem targów </w:t>
      </w:r>
      <w:proofErr w:type="spellStart"/>
      <w:r w:rsidR="001D43AE" w:rsidRPr="009E1FC3">
        <w:rPr>
          <w:lang w:val="pl-PL"/>
        </w:rPr>
        <w:t>Pollutec</w:t>
      </w:r>
      <w:proofErr w:type="spellEnd"/>
      <w:r w:rsidR="001D43AE" w:rsidRPr="009E1FC3">
        <w:rPr>
          <w:lang w:val="pl-PL"/>
        </w:rPr>
        <w:t xml:space="preserve"> </w:t>
      </w:r>
      <w:r w:rsidRPr="009E1FC3">
        <w:rPr>
          <w:lang w:val="pl-PL"/>
        </w:rPr>
        <w:t xml:space="preserve">zyskają </w:t>
      </w:r>
      <w:r w:rsidR="001D43AE" w:rsidRPr="009E1FC3">
        <w:rPr>
          <w:lang w:val="pl-PL"/>
        </w:rPr>
        <w:t>większą rozpoznawalność przed, w trakcie i po wydarzeniu.</w:t>
      </w:r>
    </w:p>
    <w:p w:rsidR="00B86332" w:rsidRPr="009E1FC3" w:rsidRDefault="0098363F" w:rsidP="00B86332">
      <w:pPr>
        <w:jc w:val="both"/>
        <w:rPr>
          <w:lang w:val="pl-PL"/>
        </w:rPr>
      </w:pPr>
      <w:r w:rsidRPr="009E1FC3">
        <w:rPr>
          <w:lang w:val="pl-PL"/>
        </w:rPr>
        <w:t>Dotychczas usytuowany w centrum</w:t>
      </w:r>
      <w:r w:rsidR="00331142" w:rsidRPr="009E1FC3">
        <w:rPr>
          <w:lang w:val="pl-PL"/>
        </w:rPr>
        <w:t xml:space="preserve"> targów</w:t>
      </w:r>
      <w:r w:rsidRPr="009E1FC3">
        <w:rPr>
          <w:lang w:val="pl-PL"/>
        </w:rPr>
        <w:t xml:space="preserve"> </w:t>
      </w:r>
      <w:r w:rsidR="00097529" w:rsidRPr="009E1FC3">
        <w:rPr>
          <w:lang w:val="pl-PL"/>
        </w:rPr>
        <w:t>« </w:t>
      </w:r>
      <w:proofErr w:type="spellStart"/>
      <w:r w:rsidR="00097529" w:rsidRPr="009E1FC3">
        <w:rPr>
          <w:lang w:val="pl-PL"/>
        </w:rPr>
        <w:t>pitch</w:t>
      </w:r>
      <w:proofErr w:type="spellEnd"/>
      <w:r w:rsidR="00097529" w:rsidRPr="009E1FC3">
        <w:rPr>
          <w:lang w:val="pl-PL"/>
        </w:rPr>
        <w:t xml:space="preserve"> ring » (</w:t>
      </w:r>
      <w:r w:rsidR="00331142" w:rsidRPr="009E1FC3">
        <w:rPr>
          <w:lang w:val="pl-PL"/>
        </w:rPr>
        <w:t xml:space="preserve"> przestrzeń do prezentacji przeznaczona dla startupów oraz innowacyjnych MŚP i bardzo małych przedsiębiorstw)</w:t>
      </w:r>
      <w:r w:rsidR="00097529" w:rsidRPr="009E1FC3">
        <w:rPr>
          <w:lang w:val="pl-PL"/>
        </w:rPr>
        <w:t xml:space="preserve"> </w:t>
      </w:r>
      <w:r w:rsidR="00331142" w:rsidRPr="009E1FC3">
        <w:rPr>
          <w:lang w:val="pl-PL"/>
        </w:rPr>
        <w:t xml:space="preserve">zostanie zastąpiony przez różne przestrzenie zlokalizowane w sektorach </w:t>
      </w:r>
      <w:r w:rsidR="009B59FC" w:rsidRPr="009E1FC3">
        <w:rPr>
          <w:lang w:val="pl-PL"/>
        </w:rPr>
        <w:t xml:space="preserve">Woda, Odpady i Energie, aby uczestnicy prezentacji byli jak najbliżej profesjonalistów z poszczególnych branż. </w:t>
      </w:r>
      <w:proofErr w:type="spellStart"/>
      <w:r w:rsidR="00465993" w:rsidRPr="009E1FC3">
        <w:rPr>
          <w:lang w:val="pl-PL"/>
        </w:rPr>
        <w:t>Ekoinnowacje</w:t>
      </w:r>
      <w:proofErr w:type="spellEnd"/>
      <w:r w:rsidR="00465993" w:rsidRPr="009E1FC3">
        <w:rPr>
          <w:lang w:val="pl-PL"/>
        </w:rPr>
        <w:t xml:space="preserve"> zostaną także docenione w ramach nagród przyznawanych w trakcie trwania targów </w:t>
      </w:r>
      <w:proofErr w:type="spellStart"/>
      <w:r w:rsidR="00465993" w:rsidRPr="009E1FC3">
        <w:rPr>
          <w:lang w:val="pl-PL"/>
        </w:rPr>
        <w:t>Pollutec</w:t>
      </w:r>
      <w:proofErr w:type="spellEnd"/>
      <w:r w:rsidR="002B4454">
        <w:rPr>
          <w:lang w:val="pl-PL"/>
        </w:rPr>
        <w:t xml:space="preserve"> 2020</w:t>
      </w:r>
      <w:r w:rsidR="00465993" w:rsidRPr="009E1FC3">
        <w:rPr>
          <w:lang w:val="pl-PL"/>
        </w:rPr>
        <w:t xml:space="preserve">. </w:t>
      </w:r>
      <w:r w:rsidR="00097529" w:rsidRPr="009E1FC3">
        <w:rPr>
          <w:lang w:val="pl-PL"/>
        </w:rPr>
        <w:t xml:space="preserve"> </w:t>
      </w:r>
    </w:p>
    <w:p w:rsidR="00865D9B" w:rsidRPr="009E1FC3" w:rsidRDefault="00865D9B" w:rsidP="00B86332">
      <w:pPr>
        <w:jc w:val="both"/>
        <w:rPr>
          <w:lang w:val="pl-PL"/>
        </w:rPr>
      </w:pPr>
    </w:p>
    <w:p w:rsidR="00B86332" w:rsidRPr="009E1FC3" w:rsidRDefault="00DA6E1A" w:rsidP="00B8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l-PL"/>
        </w:rPr>
      </w:pPr>
      <w:r w:rsidRPr="009E1FC3">
        <w:rPr>
          <w:b/>
          <w:i/>
          <w:lang w:val="pl-PL"/>
        </w:rPr>
        <w:t>Nowość</w:t>
      </w:r>
      <w:r w:rsidR="00B86332" w:rsidRPr="009E1FC3">
        <w:rPr>
          <w:b/>
          <w:lang w:val="pl-PL"/>
        </w:rPr>
        <w:t xml:space="preserve"> : </w:t>
      </w:r>
      <w:proofErr w:type="spellStart"/>
      <w:r w:rsidRPr="009E1FC3">
        <w:rPr>
          <w:b/>
          <w:lang w:val="pl-PL"/>
        </w:rPr>
        <w:t>Water</w:t>
      </w:r>
      <w:proofErr w:type="spellEnd"/>
      <w:r w:rsidRPr="009E1FC3">
        <w:rPr>
          <w:b/>
          <w:lang w:val="pl-PL"/>
        </w:rPr>
        <w:t xml:space="preserve"> Hub</w:t>
      </w:r>
    </w:p>
    <w:p w:rsidR="00B86332" w:rsidRPr="009E1FC3" w:rsidRDefault="00DA6E1A" w:rsidP="00B8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  <w:r w:rsidRPr="009E1FC3">
        <w:rPr>
          <w:lang w:val="pl-PL"/>
        </w:rPr>
        <w:t>Wśród animacji targowych warto odnotować « </w:t>
      </w:r>
      <w:proofErr w:type="spellStart"/>
      <w:r w:rsidRPr="009E1FC3">
        <w:rPr>
          <w:lang w:val="pl-PL"/>
        </w:rPr>
        <w:t>Water</w:t>
      </w:r>
      <w:proofErr w:type="spellEnd"/>
      <w:r w:rsidRPr="009E1FC3">
        <w:rPr>
          <w:lang w:val="pl-PL"/>
        </w:rPr>
        <w:t xml:space="preserve"> Hub » przeznaczony do zaprezentowania</w:t>
      </w:r>
      <w:r w:rsidR="00B86332" w:rsidRPr="009E1FC3">
        <w:rPr>
          <w:lang w:val="pl-PL"/>
        </w:rPr>
        <w:t xml:space="preserve"> </w:t>
      </w:r>
      <w:r w:rsidRPr="009E1FC3">
        <w:rPr>
          <w:lang w:val="pl-PL"/>
        </w:rPr>
        <w:t xml:space="preserve">innowacyjnych rozwiązań dedykowanych </w:t>
      </w:r>
      <w:r w:rsidR="007D6787" w:rsidRPr="009E1FC3">
        <w:rPr>
          <w:lang w:val="pl-PL"/>
        </w:rPr>
        <w:t>małemu obiegowi wody, od zbierania wody pitnej do systemu kanalizacji</w:t>
      </w:r>
      <w:r w:rsidR="00B86332" w:rsidRPr="009E1FC3">
        <w:rPr>
          <w:lang w:val="pl-PL"/>
        </w:rPr>
        <w:t>.</w:t>
      </w:r>
    </w:p>
    <w:p w:rsidR="00865D9B" w:rsidRPr="009E1FC3" w:rsidRDefault="00865D9B">
      <w:pPr>
        <w:rPr>
          <w:b/>
          <w:lang w:val="pl-PL"/>
        </w:rPr>
      </w:pPr>
    </w:p>
    <w:p w:rsidR="00097529" w:rsidRPr="009E1FC3" w:rsidRDefault="001B744E" w:rsidP="00097529">
      <w:pPr>
        <w:jc w:val="both"/>
        <w:rPr>
          <w:b/>
          <w:lang w:val="pl-PL"/>
        </w:rPr>
      </w:pPr>
      <w:r w:rsidRPr="009E1FC3">
        <w:rPr>
          <w:b/>
          <w:lang w:val="pl-PL"/>
        </w:rPr>
        <w:t xml:space="preserve">Międzynarodowe targi odpowiadające na wyzwania </w:t>
      </w:r>
      <w:r w:rsidR="00227308" w:rsidRPr="009E1FC3">
        <w:rPr>
          <w:b/>
          <w:lang w:val="pl-PL"/>
        </w:rPr>
        <w:t>całej</w:t>
      </w:r>
      <w:r w:rsidRPr="009E1FC3">
        <w:rPr>
          <w:b/>
          <w:lang w:val="pl-PL"/>
        </w:rPr>
        <w:t xml:space="preserve"> planety </w:t>
      </w:r>
    </w:p>
    <w:p w:rsidR="00097529" w:rsidRPr="009E1FC3" w:rsidRDefault="001B744E" w:rsidP="00097529">
      <w:pPr>
        <w:jc w:val="both"/>
        <w:rPr>
          <w:strike/>
          <w:lang w:val="pl-PL"/>
        </w:rPr>
      </w:pPr>
      <w:r w:rsidRPr="009E1FC3">
        <w:rPr>
          <w:lang w:val="pl-PL"/>
        </w:rPr>
        <w:t xml:space="preserve">W tym roku targi </w:t>
      </w:r>
      <w:proofErr w:type="spellStart"/>
      <w:r w:rsidR="00097529" w:rsidRPr="009E1FC3">
        <w:rPr>
          <w:lang w:val="pl-PL"/>
        </w:rPr>
        <w:t>Pollutec</w:t>
      </w:r>
      <w:proofErr w:type="spellEnd"/>
      <w:r w:rsidR="00097529" w:rsidRPr="009E1FC3">
        <w:rPr>
          <w:lang w:val="pl-PL"/>
        </w:rPr>
        <w:t xml:space="preserve"> </w:t>
      </w:r>
      <w:r w:rsidR="00F5335A" w:rsidRPr="009E1FC3">
        <w:rPr>
          <w:lang w:val="pl-PL"/>
        </w:rPr>
        <w:t>będą</w:t>
      </w:r>
      <w:r w:rsidRPr="009E1FC3">
        <w:rPr>
          <w:lang w:val="pl-PL"/>
        </w:rPr>
        <w:t xml:space="preserve"> gościć liczne pawilony narodowe i delegacje z Europy </w:t>
      </w:r>
      <w:r w:rsidR="00F5335A" w:rsidRPr="009E1FC3">
        <w:rPr>
          <w:lang w:val="pl-PL"/>
        </w:rPr>
        <w:t>oraz</w:t>
      </w:r>
      <w:r w:rsidRPr="009E1FC3">
        <w:rPr>
          <w:lang w:val="pl-PL"/>
        </w:rPr>
        <w:t xml:space="preserve"> innych części świata </w:t>
      </w:r>
      <w:r w:rsidR="00097529" w:rsidRPr="009E1FC3">
        <w:rPr>
          <w:vertAlign w:val="superscript"/>
          <w:lang w:val="pl-PL"/>
        </w:rPr>
        <w:t>(2)</w:t>
      </w:r>
      <w:r w:rsidR="00B86332" w:rsidRPr="009E1FC3">
        <w:rPr>
          <w:vertAlign w:val="superscript"/>
          <w:lang w:val="pl-PL"/>
        </w:rPr>
        <w:t> </w:t>
      </w:r>
      <w:r w:rsidR="003D7F7F" w:rsidRPr="009E1FC3">
        <w:rPr>
          <w:lang w:val="pl-PL"/>
        </w:rPr>
        <w:t>.</w:t>
      </w:r>
      <w:r w:rsidR="00F5335A" w:rsidRPr="009E1FC3">
        <w:rPr>
          <w:lang w:val="pl-PL"/>
        </w:rPr>
        <w:t xml:space="preserve"> Swój udział w targach w charakterze wystawców potwierdziły firmy z Niemiec, Austrii, Belgii, Kanady, Chin, Korei Południowej, Danii, Zjednoczonych Emiratów Arabskich, Hiszpanii, Estonii, USA, Finlandii, Izraela, Włoch, Lichtensteinu, Luksemburga, Holandii, Polski, Portugalii, Szwecji, Słowacji</w:t>
      </w:r>
      <w:r w:rsidR="00CC1F9B" w:rsidRPr="009E1FC3">
        <w:rPr>
          <w:lang w:val="pl-PL"/>
        </w:rPr>
        <w:t>, Czech, Turcji, Wlk. Brytanii i Szwajcarii.</w:t>
      </w:r>
      <w:r w:rsidR="003D7F7F" w:rsidRPr="009E1FC3">
        <w:rPr>
          <w:lang w:val="pl-PL"/>
        </w:rPr>
        <w:t xml:space="preserve"> </w:t>
      </w:r>
    </w:p>
    <w:p w:rsidR="00097529" w:rsidRPr="009E1FC3" w:rsidRDefault="006C08AA" w:rsidP="00097529">
      <w:pPr>
        <w:jc w:val="both"/>
        <w:rPr>
          <w:lang w:val="pl-PL"/>
        </w:rPr>
      </w:pPr>
      <w:r w:rsidRPr="009E1FC3">
        <w:rPr>
          <w:lang w:val="pl-PL"/>
        </w:rPr>
        <w:t xml:space="preserve">Targi </w:t>
      </w:r>
      <w:proofErr w:type="spellStart"/>
      <w:r w:rsidR="00097529" w:rsidRPr="009E1FC3">
        <w:rPr>
          <w:lang w:val="pl-PL"/>
        </w:rPr>
        <w:t>Pollu</w:t>
      </w:r>
      <w:r w:rsidR="002E4DE0" w:rsidRPr="009E1FC3">
        <w:rPr>
          <w:lang w:val="pl-PL"/>
        </w:rPr>
        <w:t>tec</w:t>
      </w:r>
      <w:proofErr w:type="spellEnd"/>
      <w:r w:rsidR="002E4DE0" w:rsidRPr="009E1FC3">
        <w:rPr>
          <w:lang w:val="pl-PL"/>
        </w:rPr>
        <w:t xml:space="preserve"> 2020</w:t>
      </w:r>
      <w:r w:rsidRPr="009E1FC3">
        <w:rPr>
          <w:lang w:val="pl-PL"/>
        </w:rPr>
        <w:t xml:space="preserve"> wraz z różnymi partnerami zorganizują ponownie </w:t>
      </w:r>
      <w:r w:rsidR="00A72507" w:rsidRPr="009E1FC3">
        <w:rPr>
          <w:lang w:val="pl-PL"/>
        </w:rPr>
        <w:t>program</w:t>
      </w:r>
      <w:r w:rsidRPr="009E1FC3">
        <w:rPr>
          <w:lang w:val="pl-PL"/>
        </w:rPr>
        <w:t xml:space="preserve"> </w:t>
      </w:r>
      <w:r w:rsidR="00E71BA6" w:rsidRPr="009E1FC3">
        <w:rPr>
          <w:lang w:val="pl-PL"/>
        </w:rPr>
        <w:t xml:space="preserve">dla </w:t>
      </w:r>
      <w:r w:rsidRPr="009E1FC3">
        <w:rPr>
          <w:lang w:val="pl-PL"/>
        </w:rPr>
        <w:t>miast i regionów zaangażowanych w gospodarkę obiegu zamkniętego</w:t>
      </w:r>
      <w:r w:rsidR="00A72507" w:rsidRPr="009E1FC3">
        <w:rPr>
          <w:lang w:val="pl-PL"/>
        </w:rPr>
        <w:t xml:space="preserve">. </w:t>
      </w:r>
      <w:r w:rsidR="00BF05C0" w:rsidRPr="009E1FC3">
        <w:rPr>
          <w:lang w:val="pl-PL"/>
        </w:rPr>
        <w:t xml:space="preserve">Celem jest zaprezentowanie konkretnych aplikacji </w:t>
      </w:r>
      <w:r w:rsidR="00227308" w:rsidRPr="009E1FC3">
        <w:rPr>
          <w:lang w:val="pl-PL"/>
        </w:rPr>
        <w:t>umożliwiających</w:t>
      </w:r>
      <w:r w:rsidR="005639F6" w:rsidRPr="009E1FC3">
        <w:rPr>
          <w:lang w:val="pl-PL"/>
        </w:rPr>
        <w:t xml:space="preserve"> </w:t>
      </w:r>
      <w:r w:rsidR="005B3F19" w:rsidRPr="009E1FC3">
        <w:rPr>
          <w:lang w:val="pl-PL"/>
        </w:rPr>
        <w:t xml:space="preserve">terytorialną </w:t>
      </w:r>
      <w:r w:rsidR="005639F6" w:rsidRPr="009E1FC3">
        <w:rPr>
          <w:lang w:val="pl-PL"/>
        </w:rPr>
        <w:t>optymalizację</w:t>
      </w:r>
      <w:r w:rsidR="00BF05C0" w:rsidRPr="009E1FC3">
        <w:rPr>
          <w:lang w:val="pl-PL"/>
        </w:rPr>
        <w:t xml:space="preserve"> przepływów i działań</w:t>
      </w:r>
      <w:r w:rsidR="00097529" w:rsidRPr="009E1FC3">
        <w:rPr>
          <w:lang w:val="pl-PL"/>
        </w:rPr>
        <w:t xml:space="preserve"> </w:t>
      </w:r>
      <w:r w:rsidR="00BF05C0" w:rsidRPr="009E1FC3">
        <w:rPr>
          <w:lang w:val="pl-PL"/>
        </w:rPr>
        <w:t xml:space="preserve">( materiałów, żywości, odpadów, </w:t>
      </w:r>
      <w:r w:rsidR="00097529" w:rsidRPr="009E1FC3">
        <w:rPr>
          <w:lang w:val="pl-PL"/>
        </w:rPr>
        <w:t>etc.)</w:t>
      </w:r>
      <w:r w:rsidR="00A72507" w:rsidRPr="009E1FC3">
        <w:rPr>
          <w:lang w:val="pl-PL"/>
        </w:rPr>
        <w:t xml:space="preserve"> w różnych miastach UE.</w:t>
      </w:r>
      <w:r w:rsidR="00097529" w:rsidRPr="009E1FC3">
        <w:rPr>
          <w:lang w:val="pl-PL"/>
        </w:rPr>
        <w:t xml:space="preserve"> </w:t>
      </w:r>
    </w:p>
    <w:p w:rsidR="00865D9B" w:rsidRPr="009E1FC3" w:rsidRDefault="00E71BA6" w:rsidP="00097529">
      <w:pPr>
        <w:jc w:val="both"/>
        <w:rPr>
          <w:lang w:val="pl-PL"/>
        </w:rPr>
      </w:pPr>
      <w:r w:rsidRPr="009E1FC3">
        <w:rPr>
          <w:lang w:val="pl-PL"/>
        </w:rPr>
        <w:t xml:space="preserve">Targi </w:t>
      </w:r>
      <w:proofErr w:type="spellStart"/>
      <w:r w:rsidRPr="009E1FC3">
        <w:rPr>
          <w:lang w:val="pl-PL"/>
        </w:rPr>
        <w:t>Pollutec</w:t>
      </w:r>
      <w:proofErr w:type="spellEnd"/>
      <w:r w:rsidRPr="009E1FC3">
        <w:rPr>
          <w:lang w:val="pl-PL"/>
        </w:rPr>
        <w:t xml:space="preserve"> jako platforma ułatwiająca kontakt między profesjonalistami </w:t>
      </w:r>
      <w:r w:rsidR="00227308">
        <w:rPr>
          <w:lang w:val="pl-PL"/>
        </w:rPr>
        <w:t>będą</w:t>
      </w:r>
      <w:r w:rsidRPr="009E1FC3">
        <w:rPr>
          <w:lang w:val="pl-PL"/>
        </w:rPr>
        <w:t xml:space="preserve"> miejscem wielu spotkań biznesowych. </w:t>
      </w:r>
    </w:p>
    <w:p w:rsidR="00865D9B" w:rsidRPr="009E1FC3" w:rsidRDefault="00865D9B" w:rsidP="00097529">
      <w:pPr>
        <w:jc w:val="both"/>
        <w:rPr>
          <w:lang w:val="pl-PL"/>
        </w:rPr>
      </w:pPr>
    </w:p>
    <w:p w:rsidR="00097529" w:rsidRPr="009E1FC3" w:rsidRDefault="005F2754" w:rsidP="000975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1"/>
          <w:szCs w:val="21"/>
          <w:lang w:val="pl-PL"/>
        </w:rPr>
      </w:pPr>
      <w:r w:rsidRPr="009E1FC3">
        <w:rPr>
          <w:b/>
          <w:sz w:val="21"/>
          <w:szCs w:val="21"/>
          <w:lang w:val="pl-PL"/>
        </w:rPr>
        <w:t>Nowość</w:t>
      </w:r>
      <w:r w:rsidR="00097529" w:rsidRPr="009E1FC3">
        <w:rPr>
          <w:b/>
          <w:sz w:val="21"/>
          <w:szCs w:val="21"/>
          <w:lang w:val="pl-PL"/>
        </w:rPr>
        <w:t xml:space="preserve"> : </w:t>
      </w:r>
      <w:proofErr w:type="spellStart"/>
      <w:r w:rsidR="00097529" w:rsidRPr="009E1FC3">
        <w:rPr>
          <w:b/>
          <w:sz w:val="21"/>
          <w:szCs w:val="21"/>
          <w:lang w:val="pl-PL"/>
        </w:rPr>
        <w:t>Pollutec</w:t>
      </w:r>
      <w:proofErr w:type="spellEnd"/>
      <w:r w:rsidR="00097529" w:rsidRPr="009E1FC3">
        <w:rPr>
          <w:b/>
          <w:sz w:val="21"/>
          <w:szCs w:val="21"/>
          <w:lang w:val="pl-PL"/>
        </w:rPr>
        <w:t xml:space="preserve"> </w:t>
      </w:r>
      <w:r w:rsidRPr="009E1FC3">
        <w:rPr>
          <w:b/>
          <w:sz w:val="21"/>
          <w:szCs w:val="21"/>
          <w:lang w:val="pl-PL"/>
        </w:rPr>
        <w:t>Morze &amp; Wybrzeże</w:t>
      </w:r>
    </w:p>
    <w:p w:rsidR="00097529" w:rsidRPr="009E1FC3" w:rsidRDefault="00097529" w:rsidP="004D5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1"/>
          <w:szCs w:val="21"/>
          <w:lang w:val="pl-PL"/>
        </w:rPr>
      </w:pPr>
      <w:proofErr w:type="spellStart"/>
      <w:r w:rsidRPr="009E1FC3">
        <w:rPr>
          <w:sz w:val="21"/>
          <w:szCs w:val="21"/>
          <w:lang w:val="pl-PL"/>
        </w:rPr>
        <w:t>Pollutec</w:t>
      </w:r>
      <w:proofErr w:type="spellEnd"/>
      <w:r w:rsidRPr="009E1FC3">
        <w:rPr>
          <w:sz w:val="21"/>
          <w:szCs w:val="21"/>
          <w:lang w:val="pl-PL"/>
        </w:rPr>
        <w:t xml:space="preserve"> </w:t>
      </w:r>
      <w:r w:rsidR="00447938" w:rsidRPr="009E1FC3">
        <w:rPr>
          <w:sz w:val="21"/>
          <w:szCs w:val="21"/>
          <w:lang w:val="pl-PL"/>
        </w:rPr>
        <w:t xml:space="preserve">od </w:t>
      </w:r>
      <w:r w:rsidR="005F1D8C" w:rsidRPr="009E1FC3">
        <w:rPr>
          <w:sz w:val="21"/>
          <w:szCs w:val="21"/>
          <w:lang w:val="pl-PL"/>
        </w:rPr>
        <w:t>d</w:t>
      </w:r>
      <w:r w:rsidR="00447938" w:rsidRPr="009E1FC3">
        <w:rPr>
          <w:sz w:val="21"/>
          <w:szCs w:val="21"/>
          <w:lang w:val="pl-PL"/>
        </w:rPr>
        <w:t xml:space="preserve">awna prezentuje rozwiązania dedykowane morzu i wybrzeżu. </w:t>
      </w:r>
      <w:r w:rsidR="00486D54" w:rsidRPr="009E1FC3">
        <w:rPr>
          <w:sz w:val="21"/>
          <w:szCs w:val="21"/>
          <w:lang w:val="pl-PL"/>
        </w:rPr>
        <w:t>Zgodnie z ewolucją</w:t>
      </w:r>
      <w:r w:rsidR="005F1D8C" w:rsidRPr="009E1FC3">
        <w:rPr>
          <w:sz w:val="21"/>
          <w:szCs w:val="21"/>
          <w:lang w:val="pl-PL"/>
        </w:rPr>
        <w:t xml:space="preserve"> naszych targów, proponowane rozwiąza</w:t>
      </w:r>
      <w:r w:rsidR="00486D54" w:rsidRPr="009E1FC3">
        <w:rPr>
          <w:sz w:val="21"/>
          <w:szCs w:val="21"/>
          <w:lang w:val="pl-PL"/>
        </w:rPr>
        <w:t>nia obejmowały począ</w:t>
      </w:r>
      <w:r w:rsidR="005F1D8C" w:rsidRPr="009E1FC3">
        <w:rPr>
          <w:sz w:val="21"/>
          <w:szCs w:val="21"/>
          <w:lang w:val="pl-PL"/>
        </w:rPr>
        <w:t xml:space="preserve">tkowo zagadnienia związane z </w:t>
      </w:r>
      <w:r w:rsidR="00486D54" w:rsidRPr="009E1FC3">
        <w:rPr>
          <w:sz w:val="21"/>
          <w:szCs w:val="21"/>
          <w:lang w:val="pl-PL"/>
        </w:rPr>
        <w:t xml:space="preserve">usuwaniem przypadkowych zanieczyszczeń, </w:t>
      </w:r>
      <w:r w:rsidR="00031850" w:rsidRPr="009E1FC3">
        <w:rPr>
          <w:sz w:val="21"/>
          <w:szCs w:val="21"/>
          <w:lang w:val="pl-PL"/>
        </w:rPr>
        <w:t>wody balastowej lub odpadów, z czasem tematyka rozszerzyła się o demontaż statków,</w:t>
      </w:r>
      <w:r w:rsidR="00A74ACE" w:rsidRPr="009E1FC3">
        <w:rPr>
          <w:sz w:val="21"/>
          <w:szCs w:val="21"/>
          <w:lang w:val="pl-PL"/>
        </w:rPr>
        <w:t xml:space="preserve"> silniki okrętowe</w:t>
      </w:r>
      <w:r w:rsidRPr="009E1FC3">
        <w:rPr>
          <w:sz w:val="21"/>
          <w:szCs w:val="21"/>
          <w:lang w:val="pl-PL"/>
        </w:rPr>
        <w:t xml:space="preserve">, etc. </w:t>
      </w:r>
      <w:r w:rsidR="007F1F61" w:rsidRPr="009E1FC3">
        <w:rPr>
          <w:sz w:val="21"/>
          <w:szCs w:val="21"/>
          <w:lang w:val="pl-PL"/>
        </w:rPr>
        <w:t>Obecnie prezentowane są również rozwiązania z dziedziny</w:t>
      </w:r>
      <w:r w:rsidR="00914149" w:rsidRPr="009E1FC3">
        <w:rPr>
          <w:sz w:val="21"/>
          <w:szCs w:val="21"/>
          <w:lang w:val="pl-PL"/>
        </w:rPr>
        <w:t xml:space="preserve"> energii prądów morskich, biotechnologii morskiej</w:t>
      </w:r>
      <w:r w:rsidR="00DC30A4" w:rsidRPr="009E1FC3">
        <w:rPr>
          <w:sz w:val="21"/>
          <w:szCs w:val="21"/>
          <w:lang w:val="pl-PL"/>
        </w:rPr>
        <w:t xml:space="preserve"> i przywracania dobrego stanu środowiska morskiego.</w:t>
      </w:r>
      <w:r w:rsidR="004D5E53" w:rsidRPr="009E1FC3">
        <w:rPr>
          <w:sz w:val="21"/>
          <w:szCs w:val="21"/>
          <w:lang w:val="pl-PL"/>
        </w:rPr>
        <w:t xml:space="preserve"> W 2002 </w:t>
      </w:r>
      <w:r w:rsidR="00380502" w:rsidRPr="009E1FC3">
        <w:rPr>
          <w:sz w:val="21"/>
          <w:szCs w:val="21"/>
          <w:lang w:val="pl-PL"/>
        </w:rPr>
        <w:t xml:space="preserve">po raz pierwszy </w:t>
      </w:r>
      <w:r w:rsidR="004D5E53" w:rsidRPr="009E1FC3">
        <w:rPr>
          <w:sz w:val="21"/>
          <w:szCs w:val="21"/>
          <w:lang w:val="pl-PL"/>
        </w:rPr>
        <w:t>zorganizowano wioskę tematyczną</w:t>
      </w:r>
      <w:r w:rsidR="002E706E" w:rsidRPr="009E1FC3">
        <w:rPr>
          <w:sz w:val="21"/>
          <w:szCs w:val="21"/>
          <w:lang w:val="pl-PL"/>
        </w:rPr>
        <w:t xml:space="preserve"> </w:t>
      </w:r>
      <w:r w:rsidR="004D5E53" w:rsidRPr="009E1FC3">
        <w:rPr>
          <w:sz w:val="21"/>
          <w:szCs w:val="21"/>
          <w:lang w:val="pl-PL"/>
        </w:rPr>
        <w:t xml:space="preserve">Morze &amp; Wybrzeże </w:t>
      </w:r>
      <w:r w:rsidR="002E706E" w:rsidRPr="009E1FC3">
        <w:rPr>
          <w:sz w:val="21"/>
          <w:szCs w:val="21"/>
          <w:lang w:val="pl-PL"/>
        </w:rPr>
        <w:t xml:space="preserve">i </w:t>
      </w:r>
      <w:r w:rsidR="004D5E53" w:rsidRPr="009E1FC3">
        <w:rPr>
          <w:sz w:val="21"/>
          <w:szCs w:val="21"/>
          <w:lang w:val="pl-PL"/>
        </w:rPr>
        <w:t>dedykowane</w:t>
      </w:r>
      <w:r w:rsidR="002E706E" w:rsidRPr="009E1FC3">
        <w:rPr>
          <w:sz w:val="21"/>
          <w:szCs w:val="21"/>
          <w:lang w:val="pl-PL"/>
        </w:rPr>
        <w:t xml:space="preserve"> Forum, które w 2018 roku cieszyło się dużym </w:t>
      </w:r>
      <w:r w:rsidR="007A53E6" w:rsidRPr="009E1FC3">
        <w:rPr>
          <w:sz w:val="21"/>
          <w:szCs w:val="21"/>
          <w:lang w:val="pl-PL"/>
        </w:rPr>
        <w:t>zainteresowaniem</w:t>
      </w:r>
      <w:r w:rsidR="004D5E53" w:rsidRPr="009E1FC3">
        <w:rPr>
          <w:sz w:val="21"/>
          <w:szCs w:val="21"/>
          <w:lang w:val="pl-PL"/>
        </w:rPr>
        <w:t xml:space="preserve">. W tym roku organizatorzy targów </w:t>
      </w:r>
      <w:proofErr w:type="spellStart"/>
      <w:r w:rsidR="004D5E53" w:rsidRPr="009E1FC3">
        <w:rPr>
          <w:sz w:val="21"/>
          <w:szCs w:val="21"/>
          <w:lang w:val="pl-PL"/>
        </w:rPr>
        <w:t>Pollutec</w:t>
      </w:r>
      <w:proofErr w:type="spellEnd"/>
      <w:r w:rsidR="004D5E53" w:rsidRPr="009E1FC3">
        <w:rPr>
          <w:sz w:val="21"/>
          <w:szCs w:val="21"/>
          <w:lang w:val="pl-PL"/>
        </w:rPr>
        <w:t xml:space="preserve"> proponują nową formułę </w:t>
      </w:r>
      <w:proofErr w:type="spellStart"/>
      <w:r w:rsidRPr="009E1FC3">
        <w:rPr>
          <w:sz w:val="21"/>
          <w:szCs w:val="21"/>
          <w:lang w:val="pl-PL"/>
        </w:rPr>
        <w:t>Pollutec</w:t>
      </w:r>
      <w:proofErr w:type="spellEnd"/>
      <w:r w:rsidRPr="009E1FC3">
        <w:rPr>
          <w:sz w:val="21"/>
          <w:szCs w:val="21"/>
          <w:lang w:val="pl-PL"/>
        </w:rPr>
        <w:t xml:space="preserve"> Mer &amp; </w:t>
      </w:r>
      <w:proofErr w:type="spellStart"/>
      <w:r w:rsidRPr="009E1FC3">
        <w:rPr>
          <w:sz w:val="21"/>
          <w:szCs w:val="21"/>
          <w:lang w:val="pl-PL"/>
        </w:rPr>
        <w:t>Littoral</w:t>
      </w:r>
      <w:proofErr w:type="spellEnd"/>
      <w:r w:rsidRPr="009E1FC3">
        <w:rPr>
          <w:sz w:val="21"/>
          <w:szCs w:val="21"/>
          <w:lang w:val="pl-PL"/>
        </w:rPr>
        <w:t xml:space="preserve"> </w:t>
      </w:r>
      <w:r w:rsidR="004D5E53" w:rsidRPr="009E1FC3">
        <w:rPr>
          <w:sz w:val="21"/>
          <w:szCs w:val="21"/>
          <w:lang w:val="pl-PL"/>
        </w:rPr>
        <w:t>(</w:t>
      </w:r>
      <w:proofErr w:type="spellStart"/>
      <w:r w:rsidR="004D5E53" w:rsidRPr="009E1FC3">
        <w:rPr>
          <w:sz w:val="21"/>
          <w:szCs w:val="21"/>
          <w:lang w:val="pl-PL"/>
        </w:rPr>
        <w:t>Pollutec</w:t>
      </w:r>
      <w:proofErr w:type="spellEnd"/>
      <w:r w:rsidR="004D5E53" w:rsidRPr="009E1FC3">
        <w:rPr>
          <w:lang w:val="pl-PL"/>
        </w:rPr>
        <w:t xml:space="preserve"> </w:t>
      </w:r>
      <w:r w:rsidR="004D5E53" w:rsidRPr="009E1FC3">
        <w:rPr>
          <w:sz w:val="21"/>
          <w:szCs w:val="21"/>
          <w:lang w:val="pl-PL"/>
        </w:rPr>
        <w:t xml:space="preserve">Morze &amp; Wybrzeże). To nowe spotkanie zgromadzi w jednym miejscu rozwiązania dedykowane </w:t>
      </w:r>
      <w:r w:rsidR="00191437" w:rsidRPr="009E1FC3">
        <w:rPr>
          <w:sz w:val="21"/>
          <w:szCs w:val="21"/>
          <w:lang w:val="pl-PL"/>
        </w:rPr>
        <w:t>działalności i terenom przybr</w:t>
      </w:r>
      <w:r w:rsidR="007A53E6">
        <w:rPr>
          <w:sz w:val="21"/>
          <w:szCs w:val="21"/>
          <w:lang w:val="pl-PL"/>
        </w:rPr>
        <w:t>zeżnym oraz gospodarce morskiej</w:t>
      </w:r>
      <w:r w:rsidR="00191437" w:rsidRPr="009E1FC3">
        <w:rPr>
          <w:sz w:val="21"/>
          <w:szCs w:val="21"/>
          <w:lang w:val="pl-PL"/>
        </w:rPr>
        <w:t>: rozwiązania z dziedziny zarządzania ryzykiem</w:t>
      </w:r>
      <w:r w:rsidRPr="009E1FC3">
        <w:rPr>
          <w:sz w:val="21"/>
          <w:szCs w:val="21"/>
          <w:lang w:val="pl-PL"/>
        </w:rPr>
        <w:t xml:space="preserve">, </w:t>
      </w:r>
      <w:r w:rsidR="00193CA4" w:rsidRPr="009E1FC3">
        <w:rPr>
          <w:sz w:val="21"/>
          <w:szCs w:val="21"/>
          <w:lang w:val="pl-PL"/>
        </w:rPr>
        <w:t>zanieczyszczeń</w:t>
      </w:r>
      <w:r w:rsidRPr="009E1FC3">
        <w:rPr>
          <w:sz w:val="21"/>
          <w:szCs w:val="21"/>
          <w:lang w:val="pl-PL"/>
        </w:rPr>
        <w:t xml:space="preserve">, </w:t>
      </w:r>
      <w:r w:rsidR="00193CA4" w:rsidRPr="009E1FC3">
        <w:rPr>
          <w:sz w:val="21"/>
          <w:szCs w:val="21"/>
          <w:lang w:val="pl-PL"/>
        </w:rPr>
        <w:t>ochrony ekosystemów</w:t>
      </w:r>
      <w:r w:rsidRPr="009E1FC3">
        <w:rPr>
          <w:sz w:val="21"/>
          <w:szCs w:val="21"/>
          <w:lang w:val="pl-PL"/>
        </w:rPr>
        <w:t xml:space="preserve">, </w:t>
      </w:r>
      <w:r w:rsidR="00193CA4" w:rsidRPr="009E1FC3">
        <w:rPr>
          <w:sz w:val="21"/>
          <w:szCs w:val="21"/>
          <w:lang w:val="pl-PL"/>
        </w:rPr>
        <w:t>planowania przestrzennego</w:t>
      </w:r>
      <w:r w:rsidRPr="009E1FC3">
        <w:rPr>
          <w:sz w:val="21"/>
          <w:szCs w:val="21"/>
          <w:lang w:val="pl-PL"/>
        </w:rPr>
        <w:t xml:space="preserve">, </w:t>
      </w:r>
      <w:r w:rsidR="00976BD5" w:rsidRPr="009E1FC3">
        <w:rPr>
          <w:sz w:val="21"/>
          <w:szCs w:val="21"/>
          <w:lang w:val="pl-PL"/>
        </w:rPr>
        <w:t xml:space="preserve">rozwiązania ułatwiające transformację sektora morskiego i </w:t>
      </w:r>
      <w:r w:rsidR="007A53E6" w:rsidRPr="009E1FC3">
        <w:rPr>
          <w:sz w:val="21"/>
          <w:szCs w:val="21"/>
          <w:lang w:val="pl-PL"/>
        </w:rPr>
        <w:t>ochronę</w:t>
      </w:r>
      <w:r w:rsidR="00BA2B53" w:rsidRPr="009E1FC3">
        <w:rPr>
          <w:sz w:val="21"/>
          <w:szCs w:val="21"/>
          <w:lang w:val="pl-PL"/>
        </w:rPr>
        <w:t xml:space="preserve"> zasobów morskich. </w:t>
      </w:r>
    </w:p>
    <w:p w:rsidR="00FB44F2" w:rsidRPr="009E1FC3" w:rsidRDefault="00E71BA6" w:rsidP="005E2FA7">
      <w:pPr>
        <w:jc w:val="both"/>
        <w:rPr>
          <w:lang w:val="pl-PL"/>
        </w:rPr>
      </w:pPr>
      <w:r w:rsidRPr="009E1FC3">
        <w:rPr>
          <w:lang w:val="pl-PL"/>
        </w:rPr>
        <w:t xml:space="preserve">2) Na dzień dzisiejszy potwierdzono organizację </w:t>
      </w:r>
      <w:r w:rsidR="00570A19">
        <w:rPr>
          <w:lang w:val="pl-PL"/>
        </w:rPr>
        <w:t xml:space="preserve">następujących </w:t>
      </w:r>
      <w:r w:rsidR="00570A19" w:rsidRPr="009E1FC3">
        <w:rPr>
          <w:lang w:val="pl-PL"/>
        </w:rPr>
        <w:t>pawilonów</w:t>
      </w:r>
      <w:r w:rsidRPr="009E1FC3">
        <w:rPr>
          <w:lang w:val="pl-PL"/>
        </w:rPr>
        <w:t> : Bawarskiego, dwóch pawilonów Belgijskich, Kanadyj</w:t>
      </w:r>
      <w:r w:rsidR="00B53ECF" w:rsidRPr="009E1FC3">
        <w:rPr>
          <w:lang w:val="pl-PL"/>
        </w:rPr>
        <w:t>skiego, Chińskiego, Korei Płd.,</w:t>
      </w:r>
      <w:r w:rsidRPr="009E1FC3">
        <w:rPr>
          <w:lang w:val="pl-PL"/>
        </w:rPr>
        <w:t xml:space="preserve"> </w:t>
      </w:r>
      <w:r w:rsidR="00B53ECF" w:rsidRPr="009E1FC3">
        <w:rPr>
          <w:lang w:val="pl-PL"/>
        </w:rPr>
        <w:t>Luksemburskiego</w:t>
      </w:r>
      <w:r w:rsidR="002E706E" w:rsidRPr="009E1FC3">
        <w:rPr>
          <w:lang w:val="pl-PL"/>
        </w:rPr>
        <w:t>,</w:t>
      </w:r>
      <w:r w:rsidR="00B53ECF" w:rsidRPr="009E1FC3">
        <w:rPr>
          <w:lang w:val="pl-PL"/>
        </w:rPr>
        <w:t xml:space="preserve"> Holenderskiego i Szwajcarskiego. </w:t>
      </w:r>
      <w:r w:rsidR="002E706E" w:rsidRPr="009E1FC3">
        <w:rPr>
          <w:lang w:val="pl-PL"/>
        </w:rPr>
        <w:t xml:space="preserve"> </w:t>
      </w:r>
      <w:r w:rsidR="00B53ECF" w:rsidRPr="009E1FC3">
        <w:rPr>
          <w:lang w:val="pl-PL"/>
        </w:rPr>
        <w:t>Czekamy na potwierdzenie organizacji innych pawilonów narodowych.</w:t>
      </w:r>
      <w:r w:rsidRPr="009E1FC3">
        <w:rPr>
          <w:lang w:val="pl-PL"/>
        </w:rPr>
        <w:t xml:space="preserve"> </w:t>
      </w:r>
    </w:p>
    <w:p w:rsidR="00AF65DB" w:rsidRPr="009E1FC3" w:rsidRDefault="00AF65DB" w:rsidP="005E2FA7">
      <w:pPr>
        <w:jc w:val="both"/>
        <w:rPr>
          <w:lang w:val="pl-PL"/>
        </w:rPr>
      </w:pPr>
    </w:p>
    <w:p w:rsidR="00570A19" w:rsidRDefault="00570A19" w:rsidP="006757C9">
      <w:pPr>
        <w:spacing w:after="120"/>
        <w:contextualSpacing/>
        <w:rPr>
          <w:rFonts w:cstheme="majorHAnsi"/>
          <w:b/>
          <w:szCs w:val="26"/>
          <w:lang w:val="pl-PL"/>
        </w:rPr>
      </w:pPr>
    </w:p>
    <w:p w:rsidR="00AF65DB" w:rsidRPr="009E1FC3" w:rsidRDefault="00570A19" w:rsidP="006757C9">
      <w:pPr>
        <w:spacing w:after="120"/>
        <w:contextualSpacing/>
        <w:rPr>
          <w:rFonts w:cstheme="majorHAnsi"/>
          <w:b/>
          <w:szCs w:val="26"/>
          <w:lang w:val="pl-PL"/>
        </w:rPr>
      </w:pPr>
      <w:r>
        <w:rPr>
          <w:rFonts w:cstheme="majorHAnsi"/>
          <w:b/>
          <w:szCs w:val="26"/>
          <w:lang w:val="pl-PL"/>
        </w:rPr>
        <w:lastRenderedPageBreak/>
        <w:t>Pomiędzy kontaktem cyfrowym a</w:t>
      </w:r>
      <w:r w:rsidR="00AF65DB" w:rsidRPr="009E1FC3">
        <w:rPr>
          <w:rFonts w:cstheme="majorHAnsi"/>
          <w:b/>
          <w:szCs w:val="26"/>
          <w:lang w:val="pl-PL"/>
        </w:rPr>
        <w:t xml:space="preserve"> fizyczną obecnością</w:t>
      </w:r>
    </w:p>
    <w:p w:rsidR="00AF65DB" w:rsidRPr="009E1FC3" w:rsidRDefault="00AF65DB" w:rsidP="00AF65DB">
      <w:pPr>
        <w:jc w:val="both"/>
        <w:rPr>
          <w:rFonts w:cstheme="majorHAnsi"/>
          <w:color w:val="000000" w:themeColor="text1"/>
          <w:lang w:val="pl-PL"/>
        </w:rPr>
      </w:pPr>
      <w:r w:rsidRPr="009E1FC3">
        <w:rPr>
          <w:rFonts w:cstheme="majorHAnsi"/>
          <w:color w:val="000000" w:themeColor="text1"/>
          <w:lang w:val="pl-PL"/>
        </w:rPr>
        <w:t xml:space="preserve">Priorytetem dla organizatorów targów jest zapewnienie bezpieczeństwa wszystkim uczestnikom wydarzenia, dlatego przewidziano szereg środków ochronnych, aby jak największa liczba profesjonalistów mogła wziąć udział w tegorocznej edycji targów </w:t>
      </w:r>
      <w:proofErr w:type="spellStart"/>
      <w:r w:rsidRPr="009E1FC3">
        <w:rPr>
          <w:rFonts w:cstheme="majorHAnsi"/>
          <w:color w:val="000000" w:themeColor="text1"/>
          <w:lang w:val="pl-PL"/>
        </w:rPr>
        <w:t>Pollutec</w:t>
      </w:r>
      <w:proofErr w:type="spellEnd"/>
      <w:r w:rsidRPr="009E1FC3">
        <w:rPr>
          <w:rFonts w:cstheme="majorHAnsi"/>
          <w:color w:val="000000" w:themeColor="text1"/>
          <w:lang w:val="pl-PL"/>
        </w:rPr>
        <w:t xml:space="preserve">. Przygotowaliśmy także bogatą ofertę cyfrową : organizowanie </w:t>
      </w:r>
      <w:r w:rsidRPr="009E1FC3">
        <w:rPr>
          <w:rFonts w:cstheme="majorHAnsi"/>
          <w:b/>
          <w:color w:val="000000" w:themeColor="text1"/>
          <w:lang w:val="pl-PL"/>
        </w:rPr>
        <w:t>webinariów przed targami </w:t>
      </w:r>
      <w:r w:rsidRPr="009E1FC3">
        <w:rPr>
          <w:rFonts w:cstheme="majorHAnsi"/>
          <w:color w:val="000000" w:themeColor="text1"/>
          <w:lang w:val="pl-PL"/>
        </w:rPr>
        <w:t xml:space="preserve">; propozycje </w:t>
      </w:r>
      <w:r w:rsidRPr="009E1FC3">
        <w:rPr>
          <w:rFonts w:cstheme="majorHAnsi"/>
          <w:b/>
          <w:color w:val="000000" w:themeColor="text1"/>
          <w:lang w:val="pl-PL"/>
        </w:rPr>
        <w:t>spotkań biznesowych online </w:t>
      </w:r>
      <w:r w:rsidRPr="009E1FC3">
        <w:rPr>
          <w:rFonts w:cstheme="majorHAnsi"/>
          <w:color w:val="000000" w:themeColor="text1"/>
          <w:lang w:val="pl-PL"/>
        </w:rPr>
        <w:t xml:space="preserve">; </w:t>
      </w:r>
      <w:r w:rsidRPr="009E1FC3">
        <w:rPr>
          <w:rFonts w:cstheme="majorHAnsi"/>
          <w:b/>
          <w:color w:val="000000" w:themeColor="text1"/>
          <w:lang w:val="pl-PL"/>
        </w:rPr>
        <w:t>cyfrowa forma niektórych animacji</w:t>
      </w:r>
      <w:r w:rsidRPr="009E1FC3">
        <w:rPr>
          <w:rFonts w:cstheme="majorHAnsi"/>
          <w:color w:val="000000" w:themeColor="text1"/>
          <w:lang w:val="pl-PL"/>
        </w:rPr>
        <w:t xml:space="preserve"> np. </w:t>
      </w:r>
      <w:proofErr w:type="spellStart"/>
      <w:r w:rsidRPr="009E1FC3">
        <w:rPr>
          <w:rFonts w:cstheme="majorHAnsi"/>
          <w:color w:val="000000" w:themeColor="text1"/>
          <w:lang w:val="pl-PL"/>
        </w:rPr>
        <w:t>Water</w:t>
      </w:r>
      <w:proofErr w:type="spellEnd"/>
      <w:r w:rsidRPr="009E1FC3">
        <w:rPr>
          <w:rFonts w:cstheme="majorHAnsi"/>
          <w:color w:val="000000" w:themeColor="text1"/>
          <w:lang w:val="pl-PL"/>
        </w:rPr>
        <w:t xml:space="preserve"> Hub i poszczególnych ścieżek tematycznych ; transmisje konferencji w czasie rzeczywistym, to tylko niektóre z nowości edycji 2020. Organizatorzy targów </w:t>
      </w:r>
      <w:proofErr w:type="spellStart"/>
      <w:r w:rsidRPr="009E1FC3">
        <w:rPr>
          <w:rFonts w:cstheme="majorHAnsi"/>
          <w:color w:val="000000" w:themeColor="text1"/>
          <w:lang w:val="pl-PL"/>
        </w:rPr>
        <w:t>Pollutec</w:t>
      </w:r>
      <w:proofErr w:type="spellEnd"/>
      <w:r w:rsidRPr="009E1FC3">
        <w:rPr>
          <w:rFonts w:cstheme="majorHAnsi"/>
          <w:color w:val="000000" w:themeColor="text1"/>
          <w:lang w:val="pl-PL"/>
        </w:rPr>
        <w:t xml:space="preserve"> rozważają także nową ofertę dla nieobecnych wystawców.</w:t>
      </w:r>
    </w:p>
    <w:p w:rsidR="00AF65DB" w:rsidRPr="009E1FC3" w:rsidRDefault="00AF65DB" w:rsidP="00AF65DB">
      <w:pPr>
        <w:jc w:val="both"/>
        <w:rPr>
          <w:rFonts w:cstheme="majorHAnsi"/>
          <w:color w:val="000000" w:themeColor="text1"/>
          <w:lang w:val="pl-PL"/>
        </w:rPr>
      </w:pPr>
    </w:p>
    <w:p w:rsidR="00AF65DB" w:rsidRPr="009E1FC3" w:rsidRDefault="00AF65DB" w:rsidP="004039F9">
      <w:pPr>
        <w:jc w:val="both"/>
        <w:rPr>
          <w:rFonts w:cstheme="majorHAnsi"/>
          <w:color w:val="000000" w:themeColor="text1"/>
          <w:lang w:val="pl-PL"/>
        </w:rPr>
      </w:pPr>
      <w:r w:rsidRPr="009E1FC3">
        <w:rPr>
          <w:rFonts w:cstheme="majorHAnsi"/>
          <w:color w:val="000000" w:themeColor="text1"/>
          <w:lang w:val="pl-PL"/>
        </w:rPr>
        <w:t>Ekipa targów opraco</w:t>
      </w:r>
      <w:r w:rsidR="004039F9">
        <w:rPr>
          <w:rFonts w:cstheme="majorHAnsi"/>
          <w:color w:val="000000" w:themeColor="text1"/>
          <w:lang w:val="pl-PL"/>
        </w:rPr>
        <w:t>wuje środki ochronne, które mają</w:t>
      </w:r>
      <w:r w:rsidRPr="009E1FC3">
        <w:rPr>
          <w:rFonts w:cstheme="majorHAnsi"/>
          <w:color w:val="000000" w:themeColor="text1"/>
          <w:lang w:val="pl-PL"/>
        </w:rPr>
        <w:t xml:space="preserve"> zapewnić bezpieczeństwo odwiedzającym. Oprócz noszenia maseczek ochronnych i udostępnienia wszystkim gościom płynów dezynfekujących, przewidujemy także regulację ilości osób, ustalone limity osób mogących przebywać w salach konferencyjnych, dezynfekcję przestrzeni oraz wzmocni</w:t>
      </w:r>
      <w:r w:rsidR="004039F9">
        <w:rPr>
          <w:rFonts w:cstheme="majorHAnsi"/>
          <w:color w:val="000000" w:themeColor="text1"/>
          <w:lang w:val="pl-PL"/>
        </w:rPr>
        <w:t>enie procedur higienicznych dla</w:t>
      </w:r>
      <w:r w:rsidRPr="009E1FC3">
        <w:rPr>
          <w:rFonts w:cstheme="majorHAnsi"/>
          <w:color w:val="000000" w:themeColor="text1"/>
          <w:lang w:val="pl-PL"/>
        </w:rPr>
        <w:t xml:space="preserve"> dostawców jedzenia.</w:t>
      </w:r>
    </w:p>
    <w:p w:rsidR="00AF65DB" w:rsidRPr="009E1FC3" w:rsidRDefault="00AF65DB" w:rsidP="006757C9">
      <w:pPr>
        <w:spacing w:after="120"/>
        <w:contextualSpacing/>
        <w:rPr>
          <w:rFonts w:cstheme="majorHAnsi"/>
          <w:b/>
          <w:szCs w:val="26"/>
          <w:lang w:val="pl-PL"/>
        </w:rPr>
      </w:pPr>
      <w:r w:rsidRPr="009E1FC3">
        <w:rPr>
          <w:rFonts w:cstheme="majorHAnsi"/>
          <w:b/>
          <w:szCs w:val="26"/>
          <w:lang w:val="pl-PL"/>
        </w:rPr>
        <w:t xml:space="preserve">Pomoc </w:t>
      </w:r>
      <w:r w:rsidR="004039F9" w:rsidRPr="009E1FC3">
        <w:rPr>
          <w:rFonts w:cstheme="majorHAnsi"/>
          <w:b/>
          <w:szCs w:val="26"/>
          <w:lang w:val="pl-PL"/>
        </w:rPr>
        <w:t>finansowa</w:t>
      </w:r>
      <w:r w:rsidRPr="009E1FC3">
        <w:rPr>
          <w:rFonts w:cstheme="majorHAnsi"/>
          <w:b/>
          <w:szCs w:val="26"/>
          <w:lang w:val="pl-PL"/>
        </w:rPr>
        <w:t xml:space="preserve"> dla firm i startupów</w:t>
      </w:r>
    </w:p>
    <w:p w:rsidR="00AF65DB" w:rsidRPr="009E1FC3" w:rsidRDefault="00AF65DB" w:rsidP="00AF65DB">
      <w:pPr>
        <w:jc w:val="both"/>
        <w:rPr>
          <w:rFonts w:cstheme="majorHAnsi"/>
          <w:color w:val="000000" w:themeColor="text1"/>
          <w:lang w:val="pl-PL"/>
        </w:rPr>
      </w:pPr>
      <w:r w:rsidRPr="009E1FC3">
        <w:rPr>
          <w:rFonts w:cstheme="majorHAnsi"/>
          <w:color w:val="000000" w:themeColor="text1"/>
          <w:lang w:val="pl-PL"/>
        </w:rPr>
        <w:t xml:space="preserve">Chcąc wesprzeć firmy, które pragną uczestniczyć w targach </w:t>
      </w:r>
      <w:proofErr w:type="spellStart"/>
      <w:r w:rsidRPr="009E1FC3">
        <w:rPr>
          <w:rFonts w:cstheme="majorHAnsi"/>
          <w:color w:val="000000" w:themeColor="text1"/>
          <w:lang w:val="pl-PL"/>
        </w:rPr>
        <w:t>Pollutec</w:t>
      </w:r>
      <w:proofErr w:type="spellEnd"/>
      <w:r w:rsidRPr="009E1FC3">
        <w:rPr>
          <w:rFonts w:cstheme="majorHAnsi"/>
          <w:color w:val="000000" w:themeColor="text1"/>
          <w:lang w:val="pl-PL"/>
        </w:rPr>
        <w:t xml:space="preserve">, mając na uwadze konsekwencje </w:t>
      </w:r>
      <w:r w:rsidR="004039F9" w:rsidRPr="009E1FC3">
        <w:rPr>
          <w:rFonts w:cstheme="majorHAnsi"/>
          <w:color w:val="000000" w:themeColor="text1"/>
          <w:lang w:val="pl-PL"/>
        </w:rPr>
        <w:t>ekonomiczne</w:t>
      </w:r>
      <w:r w:rsidRPr="009E1FC3">
        <w:rPr>
          <w:rFonts w:cstheme="majorHAnsi"/>
          <w:color w:val="000000" w:themeColor="text1"/>
          <w:lang w:val="pl-PL"/>
        </w:rPr>
        <w:t xml:space="preserve"> obecnego kryzysu, organizatorzy targów </w:t>
      </w:r>
      <w:proofErr w:type="spellStart"/>
      <w:r w:rsidRPr="009E1FC3">
        <w:rPr>
          <w:rFonts w:cstheme="majorHAnsi"/>
          <w:color w:val="000000" w:themeColor="text1"/>
          <w:lang w:val="pl-PL"/>
        </w:rPr>
        <w:t>Pollutec</w:t>
      </w:r>
      <w:proofErr w:type="spellEnd"/>
      <w:r w:rsidRPr="009E1FC3">
        <w:rPr>
          <w:rFonts w:cstheme="majorHAnsi"/>
          <w:color w:val="000000" w:themeColor="text1"/>
          <w:lang w:val="pl-PL"/>
        </w:rPr>
        <w:t xml:space="preserve"> przedsięwzięli </w:t>
      </w:r>
      <w:r w:rsidR="004039F9" w:rsidRPr="009E1FC3">
        <w:rPr>
          <w:rFonts w:cstheme="majorHAnsi"/>
          <w:color w:val="000000" w:themeColor="text1"/>
          <w:lang w:val="pl-PL"/>
        </w:rPr>
        <w:t>nadzwyczajne</w:t>
      </w:r>
      <w:r w:rsidRPr="009E1FC3">
        <w:rPr>
          <w:rFonts w:cstheme="majorHAnsi"/>
          <w:color w:val="000000" w:themeColor="text1"/>
          <w:lang w:val="pl-PL"/>
        </w:rPr>
        <w:t xml:space="preserve"> środki i zaoferowali nowe propozycje stoisk pod klucz w preferencyjnych cenach oraz propozycje dla startupów, dzięki którym będą mogły pokazać swoją działalność i </w:t>
      </w:r>
      <w:r w:rsidR="004039F9" w:rsidRPr="009E1FC3">
        <w:rPr>
          <w:rFonts w:cstheme="majorHAnsi"/>
          <w:color w:val="000000" w:themeColor="text1"/>
          <w:lang w:val="pl-PL"/>
        </w:rPr>
        <w:t>zyskać</w:t>
      </w:r>
      <w:r w:rsidRPr="009E1FC3">
        <w:rPr>
          <w:rFonts w:cstheme="majorHAnsi"/>
          <w:color w:val="000000" w:themeColor="text1"/>
          <w:lang w:val="pl-PL"/>
        </w:rPr>
        <w:t xml:space="preserve"> rozpoznawalność za mniej niż 1000€.</w:t>
      </w:r>
    </w:p>
    <w:p w:rsidR="00DA040B" w:rsidRPr="00C23154" w:rsidRDefault="00DA040B" w:rsidP="00DA040B">
      <w:pPr>
        <w:jc w:val="center"/>
        <w:rPr>
          <w:b/>
          <w:color w:val="00B050"/>
          <w:sz w:val="24"/>
          <w:szCs w:val="24"/>
        </w:rPr>
      </w:pPr>
      <w:r w:rsidRPr="00C23154">
        <w:rPr>
          <w:b/>
          <w:color w:val="00B050"/>
          <w:sz w:val="24"/>
          <w:szCs w:val="24"/>
        </w:rPr>
        <w:t>Przedstawicielstwo Targów w Polsce :</w:t>
      </w:r>
    </w:p>
    <w:p w:rsidR="00DA040B" w:rsidRPr="00D30CC4" w:rsidRDefault="00DA040B" w:rsidP="00DA040B">
      <w:pPr>
        <w:jc w:val="center"/>
        <w:rPr>
          <w:b/>
          <w:color w:val="548DD4"/>
          <w:sz w:val="24"/>
          <w:szCs w:val="24"/>
        </w:rPr>
      </w:pPr>
      <w:r w:rsidRPr="00C23154">
        <w:rPr>
          <w:b/>
          <w:color w:val="00B050"/>
          <w:sz w:val="24"/>
          <w:szCs w:val="24"/>
        </w:rPr>
        <w:t>MIĘDZYNARODOWE TARGI FRANCUSKIE</w:t>
      </w:r>
    </w:p>
    <w:p w:rsidR="00DA040B" w:rsidRDefault="00DA040B" w:rsidP="00DA040B">
      <w:pPr>
        <w:jc w:val="center"/>
        <w:rPr>
          <w:b/>
          <w:color w:val="00B050"/>
          <w:sz w:val="24"/>
          <w:szCs w:val="24"/>
        </w:rPr>
      </w:pPr>
      <w:r w:rsidRPr="00C23154">
        <w:rPr>
          <w:b/>
          <w:color w:val="00B050"/>
          <w:sz w:val="24"/>
          <w:szCs w:val="24"/>
        </w:rPr>
        <w:t xml:space="preserve">tel. 22 815 64 55 </w:t>
      </w:r>
    </w:p>
    <w:p w:rsidR="00AF65DB" w:rsidRDefault="00DA040B" w:rsidP="00DA040B">
      <w:pPr>
        <w:jc w:val="center"/>
        <w:rPr>
          <w:rStyle w:val="Hipercze"/>
          <w:b/>
          <w:sz w:val="24"/>
          <w:szCs w:val="24"/>
        </w:rPr>
      </w:pPr>
      <w:r w:rsidRPr="00C23154">
        <w:rPr>
          <w:b/>
          <w:color w:val="00B050"/>
          <w:sz w:val="24"/>
          <w:szCs w:val="24"/>
        </w:rPr>
        <w:t xml:space="preserve">e-mail :  </w:t>
      </w:r>
      <w:hyperlink r:id="rId8" w:history="1">
        <w:r w:rsidRPr="00D30CC4">
          <w:rPr>
            <w:rStyle w:val="Hipercze"/>
            <w:b/>
            <w:sz w:val="24"/>
            <w:szCs w:val="24"/>
          </w:rPr>
          <w:t>promopol@it.pl</w:t>
        </w:r>
      </w:hyperlink>
      <w:r w:rsidRPr="00D30CC4">
        <w:rPr>
          <w:b/>
          <w:color w:val="548DD4"/>
          <w:sz w:val="24"/>
          <w:szCs w:val="24"/>
        </w:rPr>
        <w:t xml:space="preserve">  </w:t>
      </w:r>
      <w:hyperlink r:id="rId9" w:history="1">
        <w:r w:rsidRPr="00D53D98">
          <w:rPr>
            <w:rStyle w:val="Hipercze"/>
            <w:b/>
            <w:sz w:val="24"/>
            <w:szCs w:val="24"/>
          </w:rPr>
          <w:t>www.promosalons.pl</w:t>
        </w:r>
      </w:hyperlink>
    </w:p>
    <w:p w:rsidR="005449D3" w:rsidRPr="00426689" w:rsidRDefault="005449D3" w:rsidP="00DA040B">
      <w:pPr>
        <w:jc w:val="center"/>
        <w:rPr>
          <w:b/>
        </w:rPr>
      </w:pPr>
      <w:r w:rsidRPr="00426689">
        <w:rPr>
          <w:b/>
        </w:rPr>
        <w:t>Kontakt prasowy:</w:t>
      </w:r>
    </w:p>
    <w:p w:rsidR="005449D3" w:rsidRDefault="005449D3" w:rsidP="005449D3">
      <w:pPr>
        <w:jc w:val="center"/>
        <w:rPr>
          <w:rFonts w:asciiTheme="majorHAnsi" w:eastAsia="Arial" w:hAnsiTheme="majorHAnsi" w:cstheme="majorHAnsi"/>
          <w:color w:val="000000"/>
          <w:sz w:val="20"/>
          <w:szCs w:val="20"/>
        </w:rPr>
      </w:pPr>
      <w:r>
        <w:rPr>
          <w:rFonts w:asciiTheme="majorHAnsi" w:eastAsia="Arial" w:hAnsiTheme="majorHAnsi" w:cstheme="majorHAnsi"/>
          <w:color w:val="000000"/>
          <w:sz w:val="20"/>
          <w:szCs w:val="20"/>
        </w:rPr>
        <w:t>Agence Profile</w:t>
      </w:r>
    </w:p>
    <w:p w:rsidR="005449D3" w:rsidRPr="00846ACE" w:rsidRDefault="005449D3" w:rsidP="005449D3">
      <w:pPr>
        <w:jc w:val="center"/>
        <w:rPr>
          <w:rFonts w:asciiTheme="majorHAnsi" w:eastAsia="Arial" w:hAnsiTheme="majorHAnsi" w:cstheme="majorHAnsi"/>
          <w:color w:val="000000"/>
          <w:sz w:val="20"/>
          <w:szCs w:val="20"/>
        </w:rPr>
      </w:pPr>
      <w:r>
        <w:rPr>
          <w:rFonts w:asciiTheme="majorHAnsi" w:eastAsia="Arial" w:hAnsiTheme="majorHAnsi" w:cstheme="majorHAnsi"/>
          <w:color w:val="000000"/>
          <w:sz w:val="20"/>
          <w:szCs w:val="20"/>
        </w:rPr>
        <w:t>e-mail : pollutec</w:t>
      </w:r>
      <w:r w:rsidRPr="00832285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@agence-profile.com / </w:t>
      </w:r>
      <w:r>
        <w:rPr>
          <w:rFonts w:asciiTheme="majorHAnsi" w:eastAsia="Arial" w:hAnsiTheme="majorHAnsi" w:cstheme="majorHAnsi"/>
          <w:color w:val="000000"/>
          <w:sz w:val="20"/>
          <w:szCs w:val="20"/>
        </w:rPr>
        <w:t>tel. 00 33</w:t>
      </w:r>
      <w:r w:rsidRPr="00832285">
        <w:rPr>
          <w:rFonts w:asciiTheme="majorHAnsi" w:eastAsia="Arial" w:hAnsiTheme="majorHAnsi" w:cstheme="majorHAnsi"/>
          <w:color w:val="000000"/>
          <w:sz w:val="20"/>
          <w:szCs w:val="20"/>
        </w:rPr>
        <w:t>1 56 26 72 30</w:t>
      </w:r>
    </w:p>
    <w:p w:rsidR="005449D3" w:rsidRPr="009E1FC3" w:rsidRDefault="005449D3" w:rsidP="00DA040B">
      <w:pPr>
        <w:jc w:val="center"/>
        <w:rPr>
          <w:lang w:val="pl-PL"/>
        </w:rPr>
      </w:pPr>
    </w:p>
    <w:sectPr w:rsidR="005449D3" w:rsidRPr="009E1FC3" w:rsidSect="00E369D4">
      <w:headerReference w:type="default" r:id="rId10"/>
      <w:footerReference w:type="default" r:id="rId11"/>
      <w:pgSz w:w="11906" w:h="16838"/>
      <w:pgMar w:top="426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70" w:rsidRDefault="009C2670" w:rsidP="00E71C4B">
      <w:pPr>
        <w:spacing w:after="0" w:line="240" w:lineRule="auto"/>
      </w:pPr>
      <w:r>
        <w:separator/>
      </w:r>
    </w:p>
  </w:endnote>
  <w:endnote w:type="continuationSeparator" w:id="0">
    <w:p w:rsidR="009C2670" w:rsidRDefault="009C2670" w:rsidP="00E7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701"/>
      <w:gridCol w:w="4678"/>
      <w:gridCol w:w="850"/>
      <w:gridCol w:w="1985"/>
    </w:tblGrid>
    <w:tr w:rsidR="000113DE" w:rsidTr="00CA0793">
      <w:trPr>
        <w:trHeight w:val="420"/>
      </w:trPr>
      <w:tc>
        <w:tcPr>
          <w:tcW w:w="1560" w:type="dxa"/>
          <w:vAlign w:val="bottom"/>
        </w:tcPr>
        <w:p w:rsidR="00CA0793" w:rsidRPr="00CA0793" w:rsidRDefault="00374C48" w:rsidP="00F036E4">
          <w:pPr>
            <w:pStyle w:val="Stopka"/>
            <w:rPr>
              <w:rFonts w:ascii="Calibri" w:eastAsia="Calibri" w:hAnsi="Calibri" w:cs="Calibri"/>
              <w:noProof/>
              <w:color w:val="D9D9D9" w:themeColor="background1" w:themeShade="D9"/>
              <w:sz w:val="8"/>
            </w:rPr>
          </w:pPr>
          <w:r>
            <w:rPr>
              <w:noProof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-595630</wp:posOffset>
                    </wp:positionH>
                    <wp:positionV relativeFrom="paragraph">
                      <wp:posOffset>-67945</wp:posOffset>
                    </wp:positionV>
                    <wp:extent cx="7748905" cy="593725"/>
                    <wp:effectExtent l="0" t="0" r="4445" b="0"/>
                    <wp:wrapNone/>
                    <wp:docPr id="9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748905" cy="593725"/>
                            </a:xfrm>
                            <a:prstGeom prst="rect">
                              <a:avLst/>
                            </a:prstGeom>
                            <a:solidFill>
                              <a:srgbClr val="43434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421AF67B" id="Rectangle 9" o:spid="_x0000_s1026" style="position:absolute;margin-left:-46.9pt;margin-top:-5.35pt;width:610.15pt;height:4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" fillcolor="#434343" stroked="f" strokeweight="2pt">
                    <v:path arrowok="t"/>
                  </v:rect>
                </w:pict>
              </mc:Fallback>
            </mc:AlternateContent>
          </w:r>
          <w:r w:rsidR="00CA0793">
            <w:rPr>
              <w:rFonts w:ascii="Calibri" w:eastAsia="Calibri" w:hAnsi="Calibri" w:cs="Calibri"/>
              <w:noProof/>
              <w:color w:val="D9D9D9" w:themeColor="background1" w:themeShade="D9"/>
              <w:sz w:val="16"/>
            </w:rPr>
            <w:t xml:space="preserve"> </w:t>
          </w:r>
        </w:p>
        <w:p w:rsidR="008B5BDD" w:rsidRDefault="00F036E4" w:rsidP="00F036E4">
          <w:pPr>
            <w:pStyle w:val="Stopka"/>
          </w:pPr>
          <w:r w:rsidRPr="00CA0793">
            <w:rPr>
              <w:rFonts w:ascii="Calibri" w:eastAsia="Calibri" w:hAnsi="Calibri" w:cs="Calibri"/>
              <w:noProof/>
              <w:color w:val="A6A6A6" w:themeColor="background1" w:themeShade="A6"/>
              <w:sz w:val="16"/>
            </w:rPr>
            <w:t>Restons connectés</w:t>
          </w:r>
          <w:r w:rsidR="00CA0793">
            <w:rPr>
              <w:rFonts w:ascii="Calibri" w:eastAsia="Calibri" w:hAnsi="Calibri" w:cs="Calibri"/>
              <w:noProof/>
              <w:color w:val="A6A6A6" w:themeColor="background1" w:themeShade="A6"/>
              <w:sz w:val="16"/>
            </w:rPr>
            <w:t> !</w:t>
          </w:r>
        </w:p>
      </w:tc>
      <w:tc>
        <w:tcPr>
          <w:tcW w:w="1701" w:type="dxa"/>
        </w:tcPr>
        <w:p w:rsidR="008B5BDD" w:rsidRDefault="00F036E4">
          <w:pPr>
            <w:pStyle w:val="Stopka"/>
          </w:pPr>
          <w:r>
            <w:rPr>
              <w:rFonts w:ascii="Helvetica" w:eastAsia="Calibri" w:hAnsi="Helvetica"/>
              <w:noProof/>
              <w:color w:val="0000FF"/>
              <w:sz w:val="18"/>
              <w:szCs w:val="18"/>
              <w:bdr w:val="none" w:sz="0" w:space="0" w:color="auto" w:frame="1"/>
              <w:shd w:val="clear" w:color="auto" w:fill="434343"/>
              <w:lang w:val="pl-PL" w:eastAsia="pl-PL"/>
            </w:rPr>
            <w:drawing>
              <wp:inline distT="0" distB="0" distL="0" distR="0">
                <wp:extent cx="207645" cy="207645"/>
                <wp:effectExtent l="0" t="0" r="0" b="1905"/>
                <wp:docPr id="7" name="Image 7" descr="Facebook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Facebook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noProof/>
              <w:color w:val="595959"/>
            </w:rPr>
            <w:t xml:space="preserve">    </w:t>
          </w:r>
          <w:r>
            <w:rPr>
              <w:rFonts w:ascii="Helvetica" w:eastAsia="Calibri" w:hAnsi="Helvetica"/>
              <w:noProof/>
              <w:color w:val="0000FF"/>
              <w:sz w:val="18"/>
              <w:szCs w:val="18"/>
              <w:bdr w:val="none" w:sz="0" w:space="0" w:color="auto" w:frame="1"/>
              <w:shd w:val="clear" w:color="auto" w:fill="434343"/>
              <w:lang w:val="pl-PL" w:eastAsia="pl-PL"/>
            </w:rPr>
            <w:drawing>
              <wp:inline distT="0" distB="0" distL="0" distR="0">
                <wp:extent cx="207645" cy="207645"/>
                <wp:effectExtent l="0" t="0" r="1905" b="1905"/>
                <wp:docPr id="8" name="Image 8" descr="Facebook">
                  <a:hlinkClick xmlns:a="http://schemas.openxmlformats.org/drawingml/2006/main" r:id="rId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Facebook">
                          <a:hlinkClick r:id="rId3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noProof/>
              <w:color w:val="595959"/>
            </w:rPr>
            <w:t xml:space="preserve">    </w:t>
          </w:r>
          <w:r>
            <w:rPr>
              <w:rFonts w:ascii="Helvetica" w:eastAsia="Calibri" w:hAnsi="Helvetica"/>
              <w:noProof/>
              <w:color w:val="0000FF"/>
              <w:sz w:val="18"/>
              <w:szCs w:val="18"/>
              <w:bdr w:val="none" w:sz="0" w:space="0" w:color="auto" w:frame="1"/>
              <w:shd w:val="clear" w:color="auto" w:fill="434343"/>
              <w:lang w:val="pl-PL" w:eastAsia="pl-PL"/>
            </w:rPr>
            <w:drawing>
              <wp:inline distT="0" distB="0" distL="0" distR="0">
                <wp:extent cx="207645" cy="207645"/>
                <wp:effectExtent l="0" t="0" r="1905" b="1905"/>
                <wp:docPr id="10" name="Image 10" descr="Faceboo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Facebook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noProof/>
              <w:color w:val="595959"/>
            </w:rPr>
            <w:t xml:space="preserve">  </w:t>
          </w:r>
        </w:p>
      </w:tc>
      <w:tc>
        <w:tcPr>
          <w:tcW w:w="4678" w:type="dxa"/>
        </w:tcPr>
        <w:p w:rsidR="005E2FA7" w:rsidRDefault="00EA483D" w:rsidP="00CA0793">
          <w:pPr>
            <w:pStyle w:val="Stopka"/>
            <w:tabs>
              <w:tab w:val="left" w:pos="2552"/>
            </w:tabs>
            <w:rPr>
              <w:b/>
              <w:color w:val="A6A6A6" w:themeColor="background1" w:themeShade="A6"/>
              <w:sz w:val="14"/>
            </w:rPr>
          </w:pPr>
          <w:r>
            <w:rPr>
              <w:b/>
              <w:color w:val="A6A6A6" w:themeColor="background1" w:themeShade="A6"/>
              <w:sz w:val="14"/>
            </w:rPr>
            <w:t xml:space="preserve">     CONTACT</w:t>
          </w:r>
          <w:r w:rsidR="00CA0793">
            <w:rPr>
              <w:b/>
              <w:color w:val="A6A6A6" w:themeColor="background1" w:themeShade="A6"/>
              <w:sz w:val="14"/>
            </w:rPr>
            <w:t> :</w:t>
          </w:r>
          <w:r w:rsidR="00CA0793" w:rsidRPr="00CA0793">
            <w:rPr>
              <w:b/>
              <w:color w:val="A6A6A6" w:themeColor="background1" w:themeShade="A6"/>
              <w:sz w:val="14"/>
            </w:rPr>
            <w:t xml:space="preserve"> </w:t>
          </w:r>
          <w:r w:rsidR="005E2FA7">
            <w:rPr>
              <w:b/>
              <w:color w:val="A6A6A6" w:themeColor="background1" w:themeShade="A6"/>
              <w:sz w:val="14"/>
            </w:rPr>
            <w:t>Reed Expositions France</w:t>
          </w:r>
        </w:p>
        <w:p w:rsidR="00CA0793" w:rsidRPr="00CA0793" w:rsidRDefault="005E2FA7" w:rsidP="005E2FA7">
          <w:pPr>
            <w:pStyle w:val="Stopka"/>
            <w:tabs>
              <w:tab w:val="left" w:pos="2552"/>
            </w:tabs>
            <w:rPr>
              <w:color w:val="808080"/>
              <w:sz w:val="14"/>
            </w:rPr>
          </w:pPr>
          <w:r>
            <w:rPr>
              <w:color w:val="808080"/>
              <w:sz w:val="14"/>
            </w:rPr>
            <w:t xml:space="preserve">     52-54 quai de Dion Bouton </w:t>
          </w:r>
          <w:r w:rsidR="00FB44F2">
            <w:rPr>
              <w:color w:val="808080"/>
              <w:sz w:val="14"/>
            </w:rPr>
            <w:t>– CS 80001 – 92806 PUTEAUX cedex</w:t>
          </w:r>
        </w:p>
        <w:p w:rsidR="008B5BDD" w:rsidRDefault="005E2FA7" w:rsidP="00FB44F2">
          <w:pPr>
            <w:pStyle w:val="Stopka"/>
            <w:tabs>
              <w:tab w:val="left" w:pos="2552"/>
            </w:tabs>
          </w:pPr>
          <w:r>
            <w:rPr>
              <w:color w:val="808080"/>
              <w:sz w:val="14"/>
            </w:rPr>
            <w:t xml:space="preserve">      </w:t>
          </w:r>
          <w:r w:rsidR="00CA0793" w:rsidRPr="00CA0793">
            <w:rPr>
              <w:b/>
              <w:color w:val="808080"/>
              <w:sz w:val="14"/>
            </w:rPr>
            <w:t>Tél</w:t>
          </w:r>
          <w:r w:rsidR="00CA0793" w:rsidRPr="00CA0793">
            <w:rPr>
              <w:color w:val="808080"/>
              <w:sz w:val="14"/>
            </w:rPr>
            <w:t xml:space="preserve"> : 01.</w:t>
          </w:r>
          <w:r w:rsidR="00FB44F2">
            <w:rPr>
              <w:color w:val="808080"/>
              <w:sz w:val="14"/>
            </w:rPr>
            <w:t>47.56.21.24</w:t>
          </w:r>
          <w:r w:rsidR="00CA0793">
            <w:rPr>
              <w:color w:val="808080"/>
              <w:sz w:val="14"/>
            </w:rPr>
            <w:t xml:space="preserve">   </w:t>
          </w:r>
          <w:r w:rsidR="00CA0793" w:rsidRPr="00CA0793">
            <w:rPr>
              <w:b/>
              <w:color w:val="808080"/>
              <w:sz w:val="14"/>
            </w:rPr>
            <w:t>Email</w:t>
          </w:r>
          <w:r w:rsidR="00CA0793">
            <w:rPr>
              <w:color w:val="808080"/>
              <w:sz w:val="14"/>
            </w:rPr>
            <w:t xml:space="preserve"> :  </w:t>
          </w:r>
          <w:hyperlink r:id="rId7" w:history="1">
            <w:r w:rsidR="00FB44F2" w:rsidRPr="00CA5E8D">
              <w:rPr>
                <w:rStyle w:val="Hipercze"/>
                <w:sz w:val="14"/>
              </w:rPr>
              <w:t>contact@pollutec.com</w:t>
            </w:r>
          </w:hyperlink>
        </w:p>
      </w:tc>
      <w:tc>
        <w:tcPr>
          <w:tcW w:w="850" w:type="dxa"/>
        </w:tcPr>
        <w:p w:rsidR="008B5BDD" w:rsidRPr="00CA0793" w:rsidRDefault="008B5BDD" w:rsidP="00CA0793">
          <w:pPr>
            <w:pStyle w:val="Stopka"/>
            <w:jc w:val="right"/>
            <w:rPr>
              <w:color w:val="7F7F7F" w:themeColor="text1" w:themeTint="80"/>
              <w:sz w:val="14"/>
            </w:rPr>
          </w:pPr>
        </w:p>
      </w:tc>
      <w:tc>
        <w:tcPr>
          <w:tcW w:w="1985" w:type="dxa"/>
        </w:tcPr>
        <w:p w:rsidR="008B5BDD" w:rsidRPr="00CA0793" w:rsidRDefault="00F036E4" w:rsidP="00CA0793">
          <w:pPr>
            <w:pStyle w:val="Stopka"/>
            <w:tabs>
              <w:tab w:val="clear" w:pos="4536"/>
              <w:tab w:val="left" w:pos="2552"/>
            </w:tabs>
            <w:ind w:left="-108"/>
            <w:jc w:val="right"/>
            <w:rPr>
              <w:color w:val="7F7F7F" w:themeColor="text1" w:themeTint="80"/>
              <w:sz w:val="14"/>
            </w:rPr>
          </w:pPr>
          <w:r w:rsidRPr="00CA0793">
            <w:rPr>
              <w:noProof/>
              <w:color w:val="7F7F7F" w:themeColor="text1" w:themeTint="80"/>
              <w:lang w:val="pl-PL" w:eastAsia="pl-PL"/>
            </w:rPr>
            <w:drawing>
              <wp:inline distT="0" distB="0" distL="0" distR="0">
                <wp:extent cx="1233997" cy="241608"/>
                <wp:effectExtent l="0" t="0" r="4445" b="6350"/>
                <wp:docPr id="11" name="Image 11" descr="Reed Exposit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eed Expositi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62" cy="241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3732" w:rsidRDefault="000337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70" w:rsidRDefault="009C2670" w:rsidP="00E71C4B">
      <w:pPr>
        <w:spacing w:after="0" w:line="240" w:lineRule="auto"/>
      </w:pPr>
      <w:r>
        <w:separator/>
      </w:r>
    </w:p>
  </w:footnote>
  <w:footnote w:type="continuationSeparator" w:id="0">
    <w:p w:rsidR="009C2670" w:rsidRDefault="009C2670" w:rsidP="00E71C4B">
      <w:pPr>
        <w:spacing w:after="0" w:line="240" w:lineRule="auto"/>
      </w:pPr>
      <w:r>
        <w:continuationSeparator/>
      </w:r>
    </w:p>
  </w:footnote>
  <w:footnote w:id="1">
    <w:p w:rsidR="00E71BA6" w:rsidRDefault="00AF05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53BAE">
        <w:t>Sektory</w:t>
      </w:r>
      <w:r w:rsidRPr="00AF05F8">
        <w:t xml:space="preserve"> 2020 : </w:t>
      </w:r>
      <w:r w:rsidR="00553BAE" w:rsidRPr="00553BAE">
        <w:t>Zarządzanie zasobami wodnymi</w:t>
      </w:r>
      <w:r w:rsidRPr="00AF05F8">
        <w:t xml:space="preserve">, </w:t>
      </w:r>
      <w:r w:rsidR="00553BAE">
        <w:t>Gospodarka odpadami</w:t>
      </w:r>
      <w:r w:rsidRPr="00AF05F8">
        <w:t xml:space="preserve">, </w:t>
      </w:r>
      <w:r w:rsidR="00553BAE" w:rsidRPr="00553BAE">
        <w:t xml:space="preserve">Energia </w:t>
      </w:r>
      <w:r w:rsidR="00553BAE">
        <w:t xml:space="preserve">i </w:t>
      </w:r>
      <w:r w:rsidR="002B4454">
        <w:t>e</w:t>
      </w:r>
      <w:r w:rsidR="00553BAE" w:rsidRPr="00553BAE">
        <w:t>fektywność energetyczna</w:t>
      </w:r>
      <w:r w:rsidRPr="00AF05F8">
        <w:t xml:space="preserve">, </w:t>
      </w:r>
      <w:r w:rsidR="00553BAE" w:rsidRPr="00553BAE">
        <w:t>Tereny i gleby</w:t>
      </w:r>
      <w:r w:rsidRPr="00AF05F8">
        <w:t xml:space="preserve">, </w:t>
      </w:r>
      <w:r w:rsidR="002B4454">
        <w:t>Zrównoważone miasto</w:t>
      </w:r>
      <w:r w:rsidRPr="00AF05F8">
        <w:t xml:space="preserve">, </w:t>
      </w:r>
      <w:r w:rsidR="00553BAE">
        <w:t>Jakość powietrza</w:t>
      </w:r>
      <w:r w:rsidR="00553BAE" w:rsidRPr="00553BAE">
        <w:t>, zapachy i hałas</w:t>
      </w:r>
      <w:r w:rsidRPr="00AF05F8">
        <w:t xml:space="preserve">, </w:t>
      </w:r>
      <w:r w:rsidR="00B53C88" w:rsidRPr="00B53C88">
        <w:t>Instrumentarium-Metrologia-Analiza</w:t>
      </w:r>
      <w:r w:rsidRPr="00AF05F8">
        <w:t xml:space="preserve">, </w:t>
      </w:r>
      <w:r w:rsidR="00B53C88">
        <w:t>Zarządzanie ryzykiem</w:t>
      </w:r>
      <w:r w:rsidRPr="00AF05F8">
        <w:t xml:space="preserve">, </w:t>
      </w:r>
      <w:r w:rsidR="00E71BA6" w:rsidRPr="00E71BA6">
        <w:t>Bioróżnorodność i środowiska naturalne</w:t>
      </w:r>
      <w:r w:rsidRPr="00AF05F8">
        <w:t xml:space="preserve">, </w:t>
      </w:r>
      <w:r w:rsidR="00E71BA6">
        <w:t xml:space="preserve">Organizacje i instytucje. </w:t>
      </w:r>
    </w:p>
    <w:p w:rsidR="00AF05F8" w:rsidRPr="00AF05F8" w:rsidRDefault="00AF05F8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215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5"/>
    </w:tblGrid>
    <w:tr w:rsidR="007763D3" w:rsidTr="007763D3">
      <w:trPr>
        <w:trHeight w:val="915"/>
      </w:trPr>
      <w:tc>
        <w:tcPr>
          <w:tcW w:w="5215" w:type="dxa"/>
          <w:vAlign w:val="bottom"/>
        </w:tcPr>
        <w:p w:rsidR="007763D3" w:rsidRPr="00CA0793" w:rsidRDefault="00E369D4" w:rsidP="005E2FA7">
          <w:pPr>
            <w:pStyle w:val="Nagwek"/>
            <w:jc w:val="center"/>
            <w:rPr>
              <w:rFonts w:ascii="DINPro-Bold" w:hAnsi="DINPro-Bold"/>
              <w:color w:val="0075C9"/>
            </w:rPr>
          </w:pPr>
          <w:r>
            <w:rPr>
              <w:rFonts w:ascii="DINPro-Bold" w:hAnsi="DINPro-Bold"/>
              <w:noProof/>
              <w:color w:val="0075C9"/>
              <w:lang w:val="pl-PL" w:eastAsia="pl-PL"/>
            </w:rPr>
            <w:drawing>
              <wp:inline distT="0" distB="0" distL="0" distR="0">
                <wp:extent cx="3431776" cy="680314"/>
                <wp:effectExtent l="0" t="0" r="0" b="571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3-POLLUTEC-dates-baseline-F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0400" cy="682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71C4B" w:rsidRDefault="00E71C4B" w:rsidP="005E2F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E5FFB"/>
    <w:multiLevelType w:val="hybridMultilevel"/>
    <w:tmpl w:val="D9A42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235B7"/>
    <w:multiLevelType w:val="multilevel"/>
    <w:tmpl w:val="CACEE3B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0D6D0A"/>
    <w:multiLevelType w:val="multilevel"/>
    <w:tmpl w:val="BD74BD5C"/>
    <w:lvl w:ilvl="0">
      <w:start w:val="1"/>
      <w:numFmt w:val="decimal"/>
      <w:lvlText w:val="(%1)"/>
      <w:lvlJc w:val="left"/>
      <w:pPr>
        <w:ind w:left="72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4B"/>
    <w:rsid w:val="00007725"/>
    <w:rsid w:val="000113DE"/>
    <w:rsid w:val="00014683"/>
    <w:rsid w:val="00015A1B"/>
    <w:rsid w:val="00031850"/>
    <w:rsid w:val="00033732"/>
    <w:rsid w:val="000379EF"/>
    <w:rsid w:val="00057549"/>
    <w:rsid w:val="00064651"/>
    <w:rsid w:val="0009140C"/>
    <w:rsid w:val="000943A9"/>
    <w:rsid w:val="00097529"/>
    <w:rsid w:val="000A7B6F"/>
    <w:rsid w:val="000B3D1A"/>
    <w:rsid w:val="000C11A2"/>
    <w:rsid w:val="000E64F9"/>
    <w:rsid w:val="001129CE"/>
    <w:rsid w:val="001141C8"/>
    <w:rsid w:val="00121FCF"/>
    <w:rsid w:val="00134837"/>
    <w:rsid w:val="0018388A"/>
    <w:rsid w:val="00191437"/>
    <w:rsid w:val="00193CA4"/>
    <w:rsid w:val="00197A55"/>
    <w:rsid w:val="001A7B66"/>
    <w:rsid w:val="001B744E"/>
    <w:rsid w:val="001D3FC4"/>
    <w:rsid w:val="001D43AE"/>
    <w:rsid w:val="00224778"/>
    <w:rsid w:val="00226DE3"/>
    <w:rsid w:val="00227308"/>
    <w:rsid w:val="00245473"/>
    <w:rsid w:val="00252E6C"/>
    <w:rsid w:val="002732E4"/>
    <w:rsid w:val="002A749C"/>
    <w:rsid w:val="002B3F9C"/>
    <w:rsid w:val="002B4454"/>
    <w:rsid w:val="002C7D04"/>
    <w:rsid w:val="002E0861"/>
    <w:rsid w:val="002E4DE0"/>
    <w:rsid w:val="002E706E"/>
    <w:rsid w:val="002E761E"/>
    <w:rsid w:val="003054BC"/>
    <w:rsid w:val="003302F9"/>
    <w:rsid w:val="00331142"/>
    <w:rsid w:val="00337BD3"/>
    <w:rsid w:val="003409D5"/>
    <w:rsid w:val="00353B43"/>
    <w:rsid w:val="00374C48"/>
    <w:rsid w:val="00380502"/>
    <w:rsid w:val="003D7F7F"/>
    <w:rsid w:val="003E2F53"/>
    <w:rsid w:val="003F2F80"/>
    <w:rsid w:val="004039F9"/>
    <w:rsid w:val="00426689"/>
    <w:rsid w:val="00447938"/>
    <w:rsid w:val="00451A5C"/>
    <w:rsid w:val="00465993"/>
    <w:rsid w:val="00470D72"/>
    <w:rsid w:val="00482AC5"/>
    <w:rsid w:val="00486D54"/>
    <w:rsid w:val="004A6B22"/>
    <w:rsid w:val="004D5E53"/>
    <w:rsid w:val="004F3EDE"/>
    <w:rsid w:val="005449D3"/>
    <w:rsid w:val="0054627F"/>
    <w:rsid w:val="00553BAE"/>
    <w:rsid w:val="005559B3"/>
    <w:rsid w:val="005621BF"/>
    <w:rsid w:val="005639F6"/>
    <w:rsid w:val="00570A19"/>
    <w:rsid w:val="005B3475"/>
    <w:rsid w:val="005B3F19"/>
    <w:rsid w:val="005D6A5A"/>
    <w:rsid w:val="005E2FA7"/>
    <w:rsid w:val="005E7F6C"/>
    <w:rsid w:val="005F1D8C"/>
    <w:rsid w:val="005F2754"/>
    <w:rsid w:val="00603F60"/>
    <w:rsid w:val="00627251"/>
    <w:rsid w:val="006309ED"/>
    <w:rsid w:val="0063505A"/>
    <w:rsid w:val="0065392C"/>
    <w:rsid w:val="006757C9"/>
    <w:rsid w:val="006B2E6B"/>
    <w:rsid w:val="006B7482"/>
    <w:rsid w:val="006C08AA"/>
    <w:rsid w:val="006C3C7C"/>
    <w:rsid w:val="006D0F75"/>
    <w:rsid w:val="006D16A0"/>
    <w:rsid w:val="006E1523"/>
    <w:rsid w:val="00707ADE"/>
    <w:rsid w:val="00736069"/>
    <w:rsid w:val="00762CB6"/>
    <w:rsid w:val="0077018A"/>
    <w:rsid w:val="007763D3"/>
    <w:rsid w:val="00791927"/>
    <w:rsid w:val="007A53E6"/>
    <w:rsid w:val="007A60E6"/>
    <w:rsid w:val="007B47E7"/>
    <w:rsid w:val="007D48F0"/>
    <w:rsid w:val="007D6787"/>
    <w:rsid w:val="007F1F61"/>
    <w:rsid w:val="00803E22"/>
    <w:rsid w:val="00815DCC"/>
    <w:rsid w:val="00825BF7"/>
    <w:rsid w:val="0084566C"/>
    <w:rsid w:val="008549FC"/>
    <w:rsid w:val="00862E95"/>
    <w:rsid w:val="008642FA"/>
    <w:rsid w:val="00865D9B"/>
    <w:rsid w:val="008678B8"/>
    <w:rsid w:val="008A4504"/>
    <w:rsid w:val="008B5BDD"/>
    <w:rsid w:val="008B7B20"/>
    <w:rsid w:val="008E55F3"/>
    <w:rsid w:val="008F6FB8"/>
    <w:rsid w:val="00904514"/>
    <w:rsid w:val="00906733"/>
    <w:rsid w:val="00914149"/>
    <w:rsid w:val="00922FB2"/>
    <w:rsid w:val="00926101"/>
    <w:rsid w:val="0094548D"/>
    <w:rsid w:val="00960F69"/>
    <w:rsid w:val="00976BD5"/>
    <w:rsid w:val="0098363F"/>
    <w:rsid w:val="009A68CA"/>
    <w:rsid w:val="009B59FC"/>
    <w:rsid w:val="009C238D"/>
    <w:rsid w:val="009C2670"/>
    <w:rsid w:val="009C770B"/>
    <w:rsid w:val="009C79AA"/>
    <w:rsid w:val="009D7937"/>
    <w:rsid w:val="009E1FC3"/>
    <w:rsid w:val="009F4AB9"/>
    <w:rsid w:val="00A11D77"/>
    <w:rsid w:val="00A245E6"/>
    <w:rsid w:val="00A43D0E"/>
    <w:rsid w:val="00A47157"/>
    <w:rsid w:val="00A54448"/>
    <w:rsid w:val="00A72507"/>
    <w:rsid w:val="00A74ACE"/>
    <w:rsid w:val="00A7788D"/>
    <w:rsid w:val="00AA61CD"/>
    <w:rsid w:val="00AB109B"/>
    <w:rsid w:val="00AD633A"/>
    <w:rsid w:val="00AD6D0B"/>
    <w:rsid w:val="00AE3443"/>
    <w:rsid w:val="00AF05F8"/>
    <w:rsid w:val="00AF48FF"/>
    <w:rsid w:val="00AF65DB"/>
    <w:rsid w:val="00B02CB3"/>
    <w:rsid w:val="00B06A43"/>
    <w:rsid w:val="00B145C8"/>
    <w:rsid w:val="00B145DC"/>
    <w:rsid w:val="00B4019F"/>
    <w:rsid w:val="00B53C88"/>
    <w:rsid w:val="00B53ECF"/>
    <w:rsid w:val="00B86332"/>
    <w:rsid w:val="00BA2B53"/>
    <w:rsid w:val="00BB0144"/>
    <w:rsid w:val="00BC6938"/>
    <w:rsid w:val="00BD6B4C"/>
    <w:rsid w:val="00BE28C7"/>
    <w:rsid w:val="00BF05C0"/>
    <w:rsid w:val="00C10B7E"/>
    <w:rsid w:val="00C3252C"/>
    <w:rsid w:val="00C51418"/>
    <w:rsid w:val="00C57365"/>
    <w:rsid w:val="00C62FD3"/>
    <w:rsid w:val="00C64849"/>
    <w:rsid w:val="00C718F4"/>
    <w:rsid w:val="00C81505"/>
    <w:rsid w:val="00C92B14"/>
    <w:rsid w:val="00C96B08"/>
    <w:rsid w:val="00CA0793"/>
    <w:rsid w:val="00CC1F9B"/>
    <w:rsid w:val="00CE7F82"/>
    <w:rsid w:val="00D065B5"/>
    <w:rsid w:val="00D13F94"/>
    <w:rsid w:val="00D22058"/>
    <w:rsid w:val="00D4699A"/>
    <w:rsid w:val="00D74E62"/>
    <w:rsid w:val="00D76002"/>
    <w:rsid w:val="00D82A65"/>
    <w:rsid w:val="00DA040B"/>
    <w:rsid w:val="00DA6E1A"/>
    <w:rsid w:val="00DC30A4"/>
    <w:rsid w:val="00DD6888"/>
    <w:rsid w:val="00DE4432"/>
    <w:rsid w:val="00E049DB"/>
    <w:rsid w:val="00E369D4"/>
    <w:rsid w:val="00E40A60"/>
    <w:rsid w:val="00E71BA6"/>
    <w:rsid w:val="00E71C4B"/>
    <w:rsid w:val="00E828F9"/>
    <w:rsid w:val="00E83E74"/>
    <w:rsid w:val="00EA483D"/>
    <w:rsid w:val="00EA759D"/>
    <w:rsid w:val="00EB55EF"/>
    <w:rsid w:val="00EC4B32"/>
    <w:rsid w:val="00ED6B84"/>
    <w:rsid w:val="00F036E4"/>
    <w:rsid w:val="00F5335A"/>
    <w:rsid w:val="00F61E7E"/>
    <w:rsid w:val="00F94E3C"/>
    <w:rsid w:val="00FB1C34"/>
    <w:rsid w:val="00FB44F2"/>
    <w:rsid w:val="00F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44E80B-0D2B-407F-9ECE-C4BCC479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4B"/>
  </w:style>
  <w:style w:type="paragraph" w:styleId="Stopka">
    <w:name w:val="footer"/>
    <w:basedOn w:val="Normalny"/>
    <w:link w:val="StopkaZnak"/>
    <w:unhideWhenUsed/>
    <w:rsid w:val="00E71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71C4B"/>
  </w:style>
  <w:style w:type="paragraph" w:styleId="Tekstdymka">
    <w:name w:val="Balloon Text"/>
    <w:basedOn w:val="Normalny"/>
    <w:link w:val="TekstdymkaZnak"/>
    <w:uiPriority w:val="99"/>
    <w:semiHidden/>
    <w:unhideWhenUsed/>
    <w:rsid w:val="00BD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B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A749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B748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388A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rsid w:val="0009752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5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5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0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pol@i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mosalons.p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twitter.com/Pollutec" TargetMode="External"/><Relationship Id="rId7" Type="http://schemas.openxmlformats.org/officeDocument/2006/relationships/hyperlink" Target="mailto:contact@pollutec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facebook.com/POLLUTEC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grps/Pollutec-4128688/about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0A98-99B5-4A79-9890-FDABBEB0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REF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Tatienne, Julie (RX)</dc:creator>
  <cp:lastModifiedBy>Andrew B</cp:lastModifiedBy>
  <cp:revision>2</cp:revision>
  <cp:lastPrinted>2018-12-20T12:15:00Z</cp:lastPrinted>
  <dcterms:created xsi:type="dcterms:W3CDTF">2020-06-26T12:06:00Z</dcterms:created>
  <dcterms:modified xsi:type="dcterms:W3CDTF">2020-06-26T12:06:00Z</dcterms:modified>
</cp:coreProperties>
</file>